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7" w:rsidRPr="002444A5" w:rsidRDefault="00BD14E6" w:rsidP="00D10D96">
      <w:pPr>
        <w:tabs>
          <w:tab w:val="left" w:pos="270"/>
          <w:tab w:val="center" w:pos="4394"/>
        </w:tabs>
        <w:spacing w:before="120" w:after="60" w:line="240" w:lineRule="auto"/>
        <w:jc w:val="center"/>
        <w:rPr>
          <w:rFonts w:ascii="Times New Roman" w:eastAsia="Times New Roman" w:hAnsi="Times New Roman" w:cs="Times New Roman"/>
          <w:b/>
          <w:sz w:val="26"/>
          <w:szCs w:val="26"/>
        </w:rPr>
      </w:pPr>
      <w:bookmarkStart w:id="0" w:name="_GoBack"/>
      <w:bookmarkEnd w:id="0"/>
      <w:r w:rsidRPr="002444A5">
        <w:rPr>
          <w:rFonts w:ascii="Times New Roman" w:eastAsia="Times New Roman" w:hAnsi="Times New Roman" w:cs="Times New Roman"/>
          <w:b/>
          <w:sz w:val="26"/>
          <w:szCs w:val="26"/>
        </w:rPr>
        <w:t xml:space="preserve">Mẫu đơn đăng ký </w:t>
      </w:r>
      <w:r w:rsidR="003A2147" w:rsidRPr="002444A5">
        <w:rPr>
          <w:rFonts w:ascii="Times New Roman" w:eastAsia="Times New Roman" w:hAnsi="Times New Roman" w:cs="Times New Roman"/>
          <w:b/>
          <w:sz w:val="26"/>
          <w:szCs w:val="26"/>
        </w:rPr>
        <w:t>cung cấp thực phẩm</w:t>
      </w:r>
      <w:r w:rsidR="00D145D1">
        <w:rPr>
          <w:rFonts w:ascii="Times New Roman" w:eastAsia="Times New Roman" w:hAnsi="Times New Roman" w:cs="Times New Roman"/>
          <w:b/>
          <w:sz w:val="26"/>
          <w:szCs w:val="26"/>
        </w:rPr>
        <w:t>, nguyên liệu thực phẩm, suất ăn</w:t>
      </w:r>
    </w:p>
    <w:p w:rsidR="00FE2297" w:rsidRDefault="00BD14E6" w:rsidP="006374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rsidR="00FE2297" w:rsidRDefault="00BD14E6" w:rsidP="006374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FE2297" w:rsidRDefault="00B92002" w:rsidP="00637432">
      <w:pPr>
        <w:spacing w:after="0" w:line="240" w:lineRule="auto"/>
        <w:jc w:val="center"/>
        <w:rPr>
          <w:rFonts w:ascii="Times New Roman" w:eastAsia="Times New Roman" w:hAnsi="Times New Roman" w:cs="Times New Roman"/>
          <w:b/>
          <w:sz w:val="14"/>
          <w:szCs w:val="14"/>
        </w:rPr>
      </w:pPr>
      <w:r>
        <w:rPr>
          <w:noProof/>
          <w:lang w:val="en-US"/>
        </w:rPr>
        <mc:AlternateContent>
          <mc:Choice Requires="wps">
            <w:drawing>
              <wp:anchor distT="0" distB="0" distL="114300" distR="114300" simplePos="0" relativeHeight="251661312" behindDoc="0" locked="0" layoutInCell="1" hidden="0" allowOverlap="1" wp14:anchorId="0B177401" wp14:editId="1DCA1405">
                <wp:simplePos x="0" y="0"/>
                <wp:positionH relativeFrom="column">
                  <wp:posOffset>1760220</wp:posOffset>
                </wp:positionH>
                <wp:positionV relativeFrom="paragraph">
                  <wp:posOffset>17145</wp:posOffset>
                </wp:positionV>
                <wp:extent cx="2228850" cy="0"/>
                <wp:effectExtent l="0" t="0" r="19050" b="19050"/>
                <wp:wrapNone/>
                <wp:docPr id="9" name="Straight Arrow Connector 9"/>
                <wp:cNvGraphicFramePr/>
                <a:graphic xmlns:a="http://schemas.openxmlformats.org/drawingml/2006/main">
                  <a:graphicData uri="http://schemas.microsoft.com/office/word/2010/wordprocessingShape">
                    <wps:wsp>
                      <wps:cNvCnPr/>
                      <wps:spPr>
                        <a:xfrm>
                          <a:off x="0" y="0"/>
                          <a:ext cx="222885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03C85C57" id="Straight Arrow Connector 9" o:spid="_x0000_s1026" type="#_x0000_t32" style="position:absolute;margin-left:138.6pt;margin-top:1.35pt;width:1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E2AEAALYDAAAOAAAAZHJzL2Uyb0RvYy54bWysU9uO2yAQfa/Uf0C8N04spcpGcVZV0u1L&#10;1a607QcQwDYSMGiGjZO/70Cy2V5eqqp+wAPM5Zwzw+b+FLw4WiQHsZOL2VwKGzUYF4dOfv/28G4l&#10;BWUVjfIQbSfPluT99u2bzZTWtoURvLEoOEmk9ZQ6Oeac1k1DerRB0QySjXzZAwaVeYtDY1BNnD34&#10;pp3P3zcToEkI2hLx6f5yKbc1f99bnb/2PdksfCcZW64r1vVQ1ma7UesBVRqdvsJQ/4AiKBe56C3V&#10;XmUlntH9kSo4jUDQ55mG0EDfO20rB2azmP/G5mlUyVYuLA6lm0z0/9LqL8dHFM508k6KqAK36Cmj&#10;csOYxQdEmMQOYmQZAcVdUWtKtOagXXzE647SIxbqpx5D+TMpcaoKn28K21MWmg/btl2tltwI/XLX&#10;vAYmpPzJQhDF6CRdcdwALKrC6viZMpfmwJeAUjXCg/O+ttNHMTGfZbvkOoqHqvcqsxkS06Q41DQE&#10;3pkSUoIJh8POoziqMib1K1y5xC9upd5e0Xjxq1eXAUJ4jqbWHq0yH6MR+ZxYysgzLwuYYI0U3vIT&#10;KVb1zMr5v/FkED4yliL8RepiHcCcawfqOQ9HRXsd5DJ9P+9r9Otz2/4AAAD//wMAUEsDBBQABgAI&#10;AAAAIQA1Rptv2gAAAAcBAAAPAAAAZHJzL2Rvd25yZXYueG1sTI7BbsIwEETvlfgHa5F6qYqDpQIN&#10;cRBC4tBjAalXEy9J2ngdxQ5J+fouvbS3fZrR7Ms2o2vEFbtQe9IwnyUgkApvayo1nI775xWIEA1Z&#10;03hCDd8YYJNPHjKTWj/QO14PsRQ8QiE1GqoY21TKUFToTJj5Fomzi++ciYxdKW1nBh53jVRJspDO&#10;1MQfKtPirsLi69A7DRj6l3myfXXl6e02PH2o2+fQHrV+nI7bNYiIY/wrw12f1SFnp7PvyQbRaFDL&#10;peLq/QDB+UKtmM+/LPNM/vfPfwAAAP//AwBQSwECLQAUAAYACAAAACEAtoM4kv4AAADhAQAAEwAA&#10;AAAAAAAAAAAAAAAAAAAAW0NvbnRlbnRfVHlwZXNdLnhtbFBLAQItABQABgAIAAAAIQA4/SH/1gAA&#10;AJQBAAALAAAAAAAAAAAAAAAAAC8BAABfcmVscy8ucmVsc1BLAQItABQABgAIAAAAIQAj+RvE2AEA&#10;ALYDAAAOAAAAAAAAAAAAAAAAAC4CAABkcnMvZTJvRG9jLnhtbFBLAQItABQABgAIAAAAIQA1Rptv&#10;2gAAAAcBAAAPAAAAAAAAAAAAAAAAADIEAABkcnMvZG93bnJldi54bWxQSwUGAAAAAAQABADzAAAA&#10;OQUAAAAA&#10;"/>
            </w:pict>
          </mc:Fallback>
        </mc:AlternateContent>
      </w:r>
    </w:p>
    <w:p w:rsidR="00FE2297" w:rsidRDefault="00BD14E6" w:rsidP="006374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ĐƠN ĐĂNG KÝ</w:t>
      </w:r>
    </w:p>
    <w:p w:rsidR="00FE2297" w:rsidRDefault="00BD14E6" w:rsidP="006374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CUNG CẤP THỰC PHẨM</w:t>
      </w:r>
      <w:r w:rsidR="00D10D96">
        <w:rPr>
          <w:rFonts w:ascii="Times New Roman" w:eastAsia="Times New Roman" w:hAnsi="Times New Roman" w:cs="Times New Roman"/>
          <w:b/>
          <w:sz w:val="28"/>
          <w:szCs w:val="28"/>
        </w:rPr>
        <w:t xml:space="preserve">, </w:t>
      </w:r>
      <w:r w:rsidR="00B92002">
        <w:rPr>
          <w:rFonts w:ascii="Times New Roman" w:eastAsia="Times New Roman" w:hAnsi="Times New Roman" w:cs="Times New Roman"/>
          <w:b/>
          <w:sz w:val="28"/>
          <w:szCs w:val="28"/>
        </w:rPr>
        <w:t xml:space="preserve">NGUYÊN LIỆU THỰC PHẨM, </w:t>
      </w:r>
      <w:r w:rsidR="00D10D96">
        <w:rPr>
          <w:rFonts w:ascii="Times New Roman" w:eastAsia="Times New Roman" w:hAnsi="Times New Roman" w:cs="Times New Roman"/>
          <w:b/>
          <w:sz w:val="28"/>
          <w:szCs w:val="28"/>
        </w:rPr>
        <w:t>SUẤT ĂN</w:t>
      </w:r>
      <w:r>
        <w:rPr>
          <w:rFonts w:ascii="Times New Roman" w:eastAsia="Times New Roman" w:hAnsi="Times New Roman" w:cs="Times New Roman"/>
          <w:b/>
          <w:sz w:val="28"/>
          <w:szCs w:val="28"/>
        </w:rPr>
        <w:t xml:space="preserve"> CHO CÁC </w:t>
      </w:r>
      <w:r w:rsidR="00B92002">
        <w:rPr>
          <w:rFonts w:ascii="Times New Roman" w:eastAsia="Times New Roman" w:hAnsi="Times New Roman" w:cs="Times New Roman"/>
          <w:b/>
          <w:sz w:val="28"/>
          <w:szCs w:val="28"/>
        </w:rPr>
        <w:t xml:space="preserve">TRƯỜNG CÔNG LẬP </w:t>
      </w:r>
      <w:r w:rsidR="00637432">
        <w:rPr>
          <w:rFonts w:ascii="Times New Roman" w:eastAsia="Times New Roman" w:hAnsi="Times New Roman" w:cs="Times New Roman"/>
          <w:b/>
          <w:sz w:val="28"/>
          <w:szCs w:val="28"/>
        </w:rPr>
        <w:t>NĂM HỌC 2025-2026</w:t>
      </w:r>
    </w:p>
    <w:p w:rsidR="00FE2297" w:rsidRDefault="00FE2297" w:rsidP="00637432">
      <w:pPr>
        <w:spacing w:after="0" w:line="240" w:lineRule="auto"/>
        <w:jc w:val="both"/>
        <w:rPr>
          <w:rFonts w:ascii="Times New Roman" w:eastAsia="Times New Roman" w:hAnsi="Times New Roman" w:cs="Times New Roman"/>
          <w:b/>
          <w:sz w:val="16"/>
          <w:szCs w:val="16"/>
        </w:rPr>
      </w:pPr>
    </w:p>
    <w:p w:rsidR="00FE2297" w:rsidRDefault="00BD14E6" w:rsidP="00637432">
      <w:pPr>
        <w:spacing w:after="0" w:line="240" w:lineRule="auto"/>
        <w:ind w:firstLine="184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3A2147">
        <w:rPr>
          <w:rFonts w:ascii="Times New Roman" w:eastAsia="Times New Roman" w:hAnsi="Times New Roman" w:cs="Times New Roman"/>
          <w:b/>
          <w:sz w:val="28"/>
          <w:szCs w:val="28"/>
        </w:rPr>
        <w:t xml:space="preserve">Kính gửi:  UBND xã </w:t>
      </w:r>
      <w:r w:rsidR="00110D18">
        <w:rPr>
          <w:rFonts w:ascii="Times New Roman" w:eastAsia="Times New Roman" w:hAnsi="Times New Roman" w:cs="Times New Roman"/>
          <w:b/>
          <w:sz w:val="28"/>
          <w:szCs w:val="28"/>
        </w:rPr>
        <w:t>Thư Lâm</w:t>
      </w:r>
      <w:r>
        <w:rPr>
          <w:rFonts w:ascii="Times New Roman" w:eastAsia="Times New Roman" w:hAnsi="Times New Roman" w:cs="Times New Roman"/>
          <w:b/>
          <w:sz w:val="28"/>
          <w:szCs w:val="28"/>
        </w:rPr>
        <w:t>.</w:t>
      </w:r>
    </w:p>
    <w:p w:rsidR="00FE2297" w:rsidRDefault="00BD14E6" w:rsidP="00637432">
      <w:pPr>
        <w:spacing w:before="120" w:after="12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rsidR="00FE2297" w:rsidRDefault="00BD14E6" w:rsidP="002444A5">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Tên cơ sở </w:t>
      </w:r>
      <w:r w:rsidR="00B92002">
        <w:rPr>
          <w:rFonts w:ascii="Times New Roman" w:eastAsia="Times New Roman" w:hAnsi="Times New Roman" w:cs="Times New Roman"/>
          <w:sz w:val="28"/>
          <w:szCs w:val="28"/>
        </w:rPr>
        <w:t xml:space="preserve">cung cấp </w:t>
      </w:r>
      <w:r>
        <w:rPr>
          <w:rFonts w:ascii="Times New Roman" w:eastAsia="Times New Roman" w:hAnsi="Times New Roman" w:cs="Times New Roman"/>
          <w:sz w:val="28"/>
          <w:szCs w:val="28"/>
        </w:rPr>
        <w:t>thực phẩm</w:t>
      </w:r>
      <w:r w:rsidR="00B92002">
        <w:rPr>
          <w:rFonts w:ascii="Times New Roman" w:eastAsia="Times New Roman" w:hAnsi="Times New Roman" w:cs="Times New Roman"/>
          <w:sz w:val="28"/>
          <w:szCs w:val="28"/>
        </w:rPr>
        <w:t xml:space="preserve">, nguyên liệu, suất </w:t>
      </w:r>
      <w:proofErr w:type="gramStart"/>
      <w:r w:rsidR="00B92002">
        <w:rPr>
          <w:rFonts w:ascii="Times New Roman" w:eastAsia="Times New Roman" w:hAnsi="Times New Roman" w:cs="Times New Roman"/>
          <w:sz w:val="28"/>
          <w:szCs w:val="28"/>
        </w:rPr>
        <w:t>ăn:…</w:t>
      </w:r>
      <w:proofErr w:type="gramEnd"/>
      <w:r w:rsidR="00B92002">
        <w:rPr>
          <w:rFonts w:ascii="Times New Roman" w:eastAsia="Times New Roman" w:hAnsi="Times New Roman" w:cs="Times New Roman"/>
          <w:sz w:val="28"/>
          <w:szCs w:val="28"/>
        </w:rPr>
        <w:t>………………………</w:t>
      </w:r>
    </w:p>
    <w:p w:rsidR="00FE2297" w:rsidRDefault="00BD14E6" w:rsidP="002444A5">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 và tên giám đốc/chủ cơ </w:t>
      </w:r>
      <w:proofErr w:type="gramStart"/>
      <w:r>
        <w:rPr>
          <w:rFonts w:ascii="Times New Roman" w:eastAsia="Times New Roman" w:hAnsi="Times New Roman" w:cs="Times New Roman"/>
          <w:sz w:val="28"/>
          <w:szCs w:val="28"/>
        </w:rPr>
        <w:t>sở:..</w:t>
      </w:r>
      <w:proofErr w:type="gramEnd"/>
      <w:r>
        <w:rPr>
          <w:rFonts w:ascii="Times New Roman" w:eastAsia="Times New Roman" w:hAnsi="Times New Roman" w:cs="Times New Roman"/>
          <w:sz w:val="28"/>
          <w:szCs w:val="28"/>
        </w:rPr>
        <w:t>………………………………………………</w:t>
      </w:r>
    </w:p>
    <w:p w:rsidR="00FE2297" w:rsidRDefault="00BD14E6" w:rsidP="002444A5">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Hoạt động sản xuất, kinh doanh thực </w:t>
      </w:r>
      <w:proofErr w:type="gramStart"/>
      <w:r>
        <w:rPr>
          <w:rFonts w:ascii="Times New Roman" w:eastAsia="Times New Roman" w:hAnsi="Times New Roman" w:cs="Times New Roman"/>
          <w:sz w:val="28"/>
          <w:szCs w:val="28"/>
        </w:rPr>
        <w:t>phẩm:......................................................</w:t>
      </w:r>
      <w:proofErr w:type="gramEnd"/>
    </w:p>
    <w:p w:rsidR="00FE2297" w:rsidRDefault="00BD14E6" w:rsidP="002444A5">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Địa chỉ trụ sở </w:t>
      </w:r>
      <w:proofErr w:type="gramStart"/>
      <w:r>
        <w:rPr>
          <w:rFonts w:ascii="Times New Roman" w:eastAsia="Times New Roman" w:hAnsi="Times New Roman" w:cs="Times New Roman"/>
          <w:sz w:val="28"/>
          <w:szCs w:val="28"/>
        </w:rPr>
        <w:t>chính:…</w:t>
      </w:r>
      <w:proofErr w:type="gramEnd"/>
      <w:r>
        <w:rPr>
          <w:rFonts w:ascii="Times New Roman" w:eastAsia="Times New Roman" w:hAnsi="Times New Roman" w:cs="Times New Roman"/>
          <w:sz w:val="28"/>
          <w:szCs w:val="28"/>
        </w:rPr>
        <w:t>………………………………………………………….</w:t>
      </w:r>
    </w:p>
    <w:p w:rsidR="00FE2297" w:rsidRDefault="00BD14E6" w:rsidP="002444A5">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Địa chỉ sản xuất/kinh </w:t>
      </w:r>
      <w:proofErr w:type="gramStart"/>
      <w:r>
        <w:rPr>
          <w:rFonts w:ascii="Times New Roman" w:eastAsia="Times New Roman" w:hAnsi="Times New Roman" w:cs="Times New Roman"/>
          <w:sz w:val="28"/>
          <w:szCs w:val="28"/>
        </w:rPr>
        <w:t>doanh:…</w:t>
      </w:r>
      <w:proofErr w:type="gramEnd"/>
      <w:r>
        <w:rPr>
          <w:rFonts w:ascii="Times New Roman" w:eastAsia="Times New Roman" w:hAnsi="Times New Roman" w:cs="Times New Roman"/>
          <w:sz w:val="28"/>
          <w:szCs w:val="28"/>
        </w:rPr>
        <w:t>…………………………………………………</w:t>
      </w:r>
    </w:p>
    <w:p w:rsidR="00FE2297" w:rsidRDefault="00BD14E6" w:rsidP="002444A5">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suất hoạt động/</w:t>
      </w:r>
      <w:proofErr w:type="gramStart"/>
      <w:r>
        <w:rPr>
          <w:rFonts w:ascii="Times New Roman" w:eastAsia="Times New Roman" w:hAnsi="Times New Roman" w:cs="Times New Roman"/>
          <w:sz w:val="28"/>
          <w:szCs w:val="28"/>
        </w:rPr>
        <w:t>ngày:..............................................................................</w:t>
      </w:r>
      <w:proofErr w:type="gramEnd"/>
    </w:p>
    <w:p w:rsidR="00FE2297" w:rsidRDefault="00BD14E6" w:rsidP="002444A5">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p>
    <w:p w:rsidR="00FE2297" w:rsidRDefault="00BD14E6" w:rsidP="002444A5">
      <w:pPr>
        <w:spacing w:before="60" w:after="6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ty/cơ sở</w:t>
      </w:r>
      <w:r w:rsidR="00CD4C69">
        <w:rPr>
          <w:rFonts w:ascii="Times New Roman" w:eastAsia="Times New Roman" w:hAnsi="Times New Roman" w:cs="Times New Roman"/>
          <w:sz w:val="28"/>
          <w:szCs w:val="28"/>
        </w:rPr>
        <w:t>…………</w:t>
      </w:r>
      <w:proofErr w:type="gramStart"/>
      <w:r w:rsidR="00CD4C69">
        <w:rPr>
          <w:rFonts w:ascii="Times New Roman" w:eastAsia="Times New Roman" w:hAnsi="Times New Roman" w:cs="Times New Roman"/>
          <w:sz w:val="28"/>
          <w:szCs w:val="28"/>
        </w:rPr>
        <w:t>…..</w:t>
      </w:r>
      <w:proofErr w:type="gramEnd"/>
      <w:r w:rsidR="00637432">
        <w:rPr>
          <w:rFonts w:ascii="Times New Roman" w:eastAsia="Times New Roman" w:hAnsi="Times New Roman" w:cs="Times New Roman"/>
          <w:sz w:val="28"/>
          <w:szCs w:val="28"/>
        </w:rPr>
        <w:t xml:space="preserve"> chúng tôi </w:t>
      </w:r>
      <w:r w:rsidR="00CD4C69">
        <w:rPr>
          <w:rFonts w:ascii="Times New Roman" w:eastAsia="Times New Roman" w:hAnsi="Times New Roman" w:cs="Times New Roman"/>
          <w:sz w:val="28"/>
          <w:szCs w:val="28"/>
        </w:rPr>
        <w:t xml:space="preserve">đăng ký cung cấp </w:t>
      </w:r>
      <w:r>
        <w:rPr>
          <w:rFonts w:ascii="Times New Roman" w:eastAsia="Times New Roman" w:hAnsi="Times New Roman" w:cs="Times New Roman"/>
          <w:i/>
          <w:sz w:val="28"/>
          <w:szCs w:val="28"/>
        </w:rPr>
        <w:t>(</w:t>
      </w:r>
      <w:proofErr w:type="gramStart"/>
      <w:r>
        <w:rPr>
          <w:rFonts w:ascii="Times New Roman" w:eastAsia="Times New Roman" w:hAnsi="Times New Roman" w:cs="Times New Roman"/>
          <w:i/>
          <w:sz w:val="28"/>
          <w:szCs w:val="28"/>
        </w:rPr>
        <w:t>1)</w:t>
      </w:r>
      <w:r w:rsidR="00637432">
        <w:rPr>
          <w:rFonts w:ascii="Times New Roman" w:eastAsia="Times New Roman" w:hAnsi="Times New Roman" w:cs="Times New Roman"/>
          <w:sz w:val="28"/>
          <w:szCs w:val="28"/>
        </w:rPr>
        <w:t>…</w:t>
      </w:r>
      <w:proofErr w:type="gramEnd"/>
      <w:r w:rsidR="00637432">
        <w:rPr>
          <w:rFonts w:ascii="Times New Roman" w:eastAsia="Times New Roman" w:hAnsi="Times New Roman" w:cs="Times New Roman"/>
          <w:sz w:val="28"/>
          <w:szCs w:val="28"/>
        </w:rPr>
        <w:t>………………</w:t>
      </w:r>
    </w:p>
    <w:p w:rsidR="00FE2297" w:rsidRDefault="00BD14E6" w:rsidP="002444A5">
      <w:pPr>
        <w:spacing w:before="60" w:after="6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khả năng cung cấp </w:t>
      </w:r>
      <w:r w:rsidR="00B92002">
        <w:rPr>
          <w:rFonts w:ascii="Times New Roman" w:eastAsia="Times New Roman" w:hAnsi="Times New Roman" w:cs="Times New Roman"/>
          <w:sz w:val="28"/>
          <w:szCs w:val="28"/>
        </w:rPr>
        <w:t>(</w:t>
      </w:r>
      <w:r w:rsidRPr="00B92002">
        <w:rPr>
          <w:rFonts w:ascii="Times New Roman" w:eastAsia="Times New Roman" w:hAnsi="Times New Roman" w:cs="Times New Roman"/>
          <w:i/>
          <w:sz w:val="28"/>
          <w:szCs w:val="28"/>
        </w:rPr>
        <w:t>thực phẩm để ch</w:t>
      </w:r>
      <w:r w:rsidR="00B92002">
        <w:rPr>
          <w:rFonts w:ascii="Times New Roman" w:eastAsia="Times New Roman" w:hAnsi="Times New Roman" w:cs="Times New Roman"/>
          <w:i/>
          <w:sz w:val="28"/>
          <w:szCs w:val="28"/>
        </w:rPr>
        <w:t>ế biến</w:t>
      </w:r>
      <w:r w:rsidR="00CD4C69" w:rsidRPr="00B92002">
        <w:rPr>
          <w:rFonts w:ascii="Times New Roman" w:eastAsia="Times New Roman" w:hAnsi="Times New Roman" w:cs="Times New Roman"/>
          <w:i/>
          <w:sz w:val="28"/>
          <w:szCs w:val="28"/>
        </w:rPr>
        <w:t xml:space="preserve"> cho</w:t>
      </w:r>
      <w:r w:rsidR="00B92002">
        <w:rPr>
          <w:rFonts w:ascii="Times New Roman" w:eastAsia="Times New Roman" w:hAnsi="Times New Roman" w:cs="Times New Roman"/>
          <w:sz w:val="28"/>
          <w:szCs w:val="28"/>
        </w:rPr>
        <w:t>)</w:t>
      </w:r>
      <w:r w:rsidR="00CD4C69">
        <w:rPr>
          <w:rFonts w:ascii="Times New Roman" w:eastAsia="Times New Roman" w:hAnsi="Times New Roman" w:cs="Times New Roman"/>
          <w:sz w:val="28"/>
          <w:szCs w:val="28"/>
        </w:rPr>
        <w:t xml:space="preserve"> </w:t>
      </w:r>
      <w:r w:rsidR="00637432">
        <w:rPr>
          <w:rFonts w:ascii="Times New Roman" w:eastAsia="Times New Roman" w:hAnsi="Times New Roman" w:cs="Times New Roman"/>
          <w:sz w:val="28"/>
          <w:szCs w:val="28"/>
        </w:rPr>
        <w:t xml:space="preserve">…… </w:t>
      </w:r>
      <w:r w:rsidR="00CD4C69">
        <w:rPr>
          <w:rFonts w:ascii="Times New Roman" w:eastAsia="Times New Roman" w:hAnsi="Times New Roman" w:cs="Times New Roman"/>
          <w:sz w:val="28"/>
          <w:szCs w:val="28"/>
        </w:rPr>
        <w:t>suất ăn. Dự kiến cung cấp cho…</w:t>
      </w:r>
      <w:proofErr w:type="gramStart"/>
      <w:r w:rsidR="00637432">
        <w:rPr>
          <w:rFonts w:ascii="Times New Roman" w:eastAsia="Times New Roman" w:hAnsi="Times New Roman" w:cs="Times New Roman"/>
          <w:sz w:val="28"/>
          <w:szCs w:val="28"/>
        </w:rPr>
        <w:t>….</w:t>
      </w:r>
      <w:r w:rsidR="00CD4C69" w:rsidRPr="00CD4C69">
        <w:rPr>
          <w:rFonts w:ascii="Times New Roman" w:eastAsia="Times New Roman" w:hAnsi="Times New Roman" w:cs="Times New Roman"/>
          <w:i/>
          <w:sz w:val="28"/>
          <w:szCs w:val="28"/>
        </w:rPr>
        <w:t>(</w:t>
      </w:r>
      <w:proofErr w:type="gramEnd"/>
      <w:r w:rsidR="00CD4C69" w:rsidRPr="00CD4C69">
        <w:rPr>
          <w:rFonts w:ascii="Times New Roman" w:eastAsia="Times New Roman" w:hAnsi="Times New Roman" w:cs="Times New Roman"/>
          <w:i/>
          <w:sz w:val="28"/>
          <w:szCs w:val="28"/>
        </w:rPr>
        <w:t>2)</w:t>
      </w:r>
      <w:r w:rsidR="00CD4C69">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cơ sở giáo dục </w:t>
      </w:r>
      <w:r w:rsidR="00F33751">
        <w:rPr>
          <w:rFonts w:ascii="Times New Roman" w:eastAsia="Times New Roman" w:hAnsi="Times New Roman" w:cs="Times New Roman"/>
          <w:sz w:val="28"/>
          <w:szCs w:val="28"/>
        </w:rPr>
        <w:t>trên địa bàn Xã</w:t>
      </w:r>
      <w:r>
        <w:rPr>
          <w:rFonts w:ascii="Times New Roman" w:eastAsia="Times New Roman" w:hAnsi="Times New Roman" w:cs="Times New Roman"/>
          <w:sz w:val="28"/>
          <w:szCs w:val="28"/>
        </w:rPr>
        <w:t xml:space="preserve"> với tổng số </w:t>
      </w:r>
      <w:r>
        <w:rPr>
          <w:rFonts w:ascii="Times New Roman" w:eastAsia="Times New Roman" w:hAnsi="Times New Roman" w:cs="Times New Roman"/>
          <w:i/>
          <w:sz w:val="28"/>
          <w:szCs w:val="28"/>
        </w:rPr>
        <w:t>(3)</w:t>
      </w:r>
      <w:r>
        <w:rPr>
          <w:rFonts w:ascii="Times New Roman" w:eastAsia="Times New Roman" w:hAnsi="Times New Roman" w:cs="Times New Roman"/>
          <w:sz w:val="28"/>
          <w:szCs w:val="28"/>
        </w:rPr>
        <w:t>…………</w:t>
      </w:r>
    </w:p>
    <w:p w:rsidR="00FE2297" w:rsidRDefault="00BD14E6" w:rsidP="002444A5">
      <w:pPr>
        <w:tabs>
          <w:tab w:val="left" w:pos="1276"/>
        </w:tabs>
        <w:spacing w:before="60" w:after="6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Ghi rõ tên sản phẩm thực phẩm, loại hình dịch vụ chế biến đăng ký cung cấp cho trường học.</w:t>
      </w:r>
    </w:p>
    <w:p w:rsidR="00FE2297" w:rsidRDefault="00BD14E6" w:rsidP="002444A5">
      <w:pPr>
        <w:tabs>
          <w:tab w:val="left" w:pos="1134"/>
        </w:tabs>
        <w:spacing w:before="60" w:after="6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 Ghi rõ </w:t>
      </w:r>
      <w:r w:rsidR="00CD4C69">
        <w:rPr>
          <w:rFonts w:ascii="Times New Roman" w:eastAsia="Times New Roman" w:hAnsi="Times New Roman" w:cs="Times New Roman"/>
          <w:i/>
          <w:sz w:val="28"/>
          <w:szCs w:val="28"/>
        </w:rPr>
        <w:t>số lượng trường học.</w:t>
      </w:r>
    </w:p>
    <w:p w:rsidR="00FE2297" w:rsidRDefault="00BD14E6" w:rsidP="002444A5">
      <w:pPr>
        <w:tabs>
          <w:tab w:val="left" w:pos="1134"/>
        </w:tabs>
        <w:spacing w:before="60" w:after="6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(3 Ghi rõ số lượng, khối lượng thực phẩm, số lượng suất ăn dự kiến cung cấp trong ngày. </w:t>
      </w:r>
    </w:p>
    <w:p w:rsidR="00FE2297" w:rsidRDefault="00BD14E6" w:rsidP="002444A5">
      <w:pPr>
        <w:spacing w:before="60" w:after="60" w:line="240" w:lineRule="auto"/>
        <w:ind w:firstLine="36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Công ty/cơ sở chúng tôi xin cam kết các nội dung sau:</w:t>
      </w:r>
    </w:p>
    <w:p w:rsidR="00637432" w:rsidRDefault="00637432" w:rsidP="002444A5">
      <w:pPr>
        <w:numPr>
          <w:ilvl w:val="0"/>
          <w:numId w:val="2"/>
        </w:numPr>
        <w:tabs>
          <w:tab w:val="left" w:pos="993"/>
        </w:tabs>
        <w:spacing w:before="60" w:after="60" w:line="240" w:lineRule="auto"/>
        <w:ind w:left="0" w:firstLine="709"/>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Tất cả nội dung cung cấp trong hồ sơ đều chính xác, trung thực.</w:t>
      </w:r>
    </w:p>
    <w:p w:rsidR="00FE2297" w:rsidRPr="00637432" w:rsidRDefault="00BD14E6" w:rsidP="002444A5">
      <w:pPr>
        <w:numPr>
          <w:ilvl w:val="0"/>
          <w:numId w:val="2"/>
        </w:numPr>
        <w:tabs>
          <w:tab w:val="left" w:pos="993"/>
        </w:tabs>
        <w:spacing w:before="60" w:after="60" w:line="240" w:lineRule="auto"/>
        <w:ind w:left="0" w:firstLine="709"/>
        <w:jc w:val="both"/>
        <w:rPr>
          <w:rFonts w:ascii="Times New Roman" w:eastAsia="Times New Roman" w:hAnsi="Times New Roman" w:cs="Times New Roman"/>
          <w:spacing w:val="-10"/>
          <w:sz w:val="28"/>
          <w:szCs w:val="28"/>
        </w:rPr>
      </w:pPr>
      <w:r w:rsidRPr="00637432">
        <w:rPr>
          <w:rFonts w:ascii="Times New Roman" w:eastAsia="Times New Roman" w:hAnsi="Times New Roman" w:cs="Times New Roman"/>
          <w:spacing w:val="-10"/>
          <w:sz w:val="28"/>
          <w:szCs w:val="28"/>
        </w:rPr>
        <w:t>Cung cấp thực phẩm đảm bảo chất lượng ATTP theo quy định của pháp luật.</w:t>
      </w:r>
    </w:p>
    <w:p w:rsidR="00FE2297" w:rsidRDefault="00BD14E6" w:rsidP="002444A5">
      <w:pPr>
        <w:numPr>
          <w:ilvl w:val="0"/>
          <w:numId w:val="2"/>
        </w:numPr>
        <w:tabs>
          <w:tab w:val="left" w:pos="993"/>
        </w:tabs>
        <w:spacing w:before="60" w:after="6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đúng quy định về đảm bảo ATTP trong quá trình sản xuất, kinh doanh, bảo quản, vận chuyển thực phẩm.</w:t>
      </w:r>
    </w:p>
    <w:p w:rsidR="00FE2297" w:rsidRDefault="00BD14E6" w:rsidP="002444A5">
      <w:pPr>
        <w:numPr>
          <w:ilvl w:val="0"/>
          <w:numId w:val="2"/>
        </w:numPr>
        <w:tabs>
          <w:tab w:val="left" w:pos="993"/>
        </w:tabs>
        <w:spacing w:before="60" w:after="6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Đảm bảo địa điểm sản xuất/kinh doanh và nguồn gốc thực phẩm đúng như hồ sơ đăng ký.</w:t>
      </w:r>
    </w:p>
    <w:p w:rsidR="00FE2297" w:rsidRDefault="00BD14E6" w:rsidP="002444A5">
      <w:pPr>
        <w:numPr>
          <w:ilvl w:val="0"/>
          <w:numId w:val="2"/>
        </w:numPr>
        <w:tabs>
          <w:tab w:val="left" w:pos="993"/>
        </w:tabs>
        <w:spacing w:before="60" w:after="6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Chịu trách nhiệm về tính pháp lý của các văn bản/giấy tờ trong hồ sơ năng lực do công ty/cơ sở gửi và bản cam kết chi tiết kèm theo.</w:t>
      </w:r>
    </w:p>
    <w:p w:rsidR="00FE2297" w:rsidRDefault="00BD14E6" w:rsidP="002444A5">
      <w:pPr>
        <w:spacing w:before="60" w:after="6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Công ty/cơ sở xin cam kết đền bù trách nhiệm và chịu hoàn toàn trách nhiệm trước Pháp luật nếu để xảy ra lỗi vi phạm, sự cố về ATTP</w:t>
      </w:r>
      <w:r w:rsidR="006F3FC9">
        <w:rPr>
          <w:rFonts w:ascii="Times New Roman" w:eastAsia="Times New Roman" w:hAnsi="Times New Roman" w:cs="Times New Roman"/>
          <w:b/>
          <w:i/>
          <w:sz w:val="28"/>
          <w:szCs w:val="28"/>
        </w:rPr>
        <w:t>.</w:t>
      </w:r>
    </w:p>
    <w:p w:rsidR="00FE2297" w:rsidRDefault="00BD14E6" w:rsidP="002444A5">
      <w:pPr>
        <w:spacing w:before="60" w:after="60" w:line="240" w:lineRule="auto"/>
        <w:ind w:left="36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Trân trọng cảm ơn!</w:t>
      </w:r>
    </w:p>
    <w:p w:rsidR="00FE2297" w:rsidRDefault="00BD14E6" w:rsidP="0082504A">
      <w:pPr>
        <w:spacing w:after="0" w:line="240" w:lineRule="auto"/>
        <w:ind w:left="36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 xml:space="preserve">……………, </w:t>
      </w:r>
      <w:r w:rsidR="003A2147">
        <w:rPr>
          <w:rFonts w:ascii="Times New Roman" w:eastAsia="Times New Roman" w:hAnsi="Times New Roman" w:cs="Times New Roman"/>
          <w:i/>
          <w:sz w:val="28"/>
          <w:szCs w:val="28"/>
        </w:rPr>
        <w:t>ngày       tháng        năm 2025</w:t>
      </w:r>
    </w:p>
    <w:p w:rsidR="00FE2297" w:rsidRDefault="00BD14E6" w:rsidP="0082504A">
      <w:pPr>
        <w:spacing w:after="0" w:line="240" w:lineRule="auto"/>
        <w:ind w:left="504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Giám đốc/Chủ cơ sở </w:t>
      </w:r>
    </w:p>
    <w:p w:rsidR="00681D7A" w:rsidRDefault="00BD14E6" w:rsidP="0082504A">
      <w:pPr>
        <w:spacing w:after="0" w:line="240" w:lineRule="auto"/>
        <w:ind w:left="43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(Ký, ghi rõ họ tên, đóng dấu (nếu có))</w:t>
      </w:r>
    </w:p>
    <w:p w:rsidR="00681D7A" w:rsidRDefault="00681D7A" w:rsidP="00637432">
      <w:pPr>
        <w:spacing w:before="120" w:after="12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FE2297" w:rsidRDefault="00681D7A" w:rsidP="00637432">
      <w:pPr>
        <w:spacing w:before="120" w:after="12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Phụ lục I</w:t>
      </w:r>
    </w:p>
    <w:p w:rsidR="00681D7A" w:rsidRPr="00681D7A" w:rsidRDefault="00681D7A" w:rsidP="00637432">
      <w:pPr>
        <w:spacing w:before="120" w:after="120" w:line="240" w:lineRule="auto"/>
        <w:jc w:val="center"/>
        <w:rPr>
          <w:rFonts w:ascii="Times New Roman" w:eastAsia="Times New Roman" w:hAnsi="Times New Roman" w:cs="Times New Roman"/>
          <w:b/>
          <w:spacing w:val="-2"/>
          <w:sz w:val="28"/>
          <w:szCs w:val="28"/>
        </w:rPr>
      </w:pPr>
      <w:r w:rsidRPr="00681D7A">
        <w:rPr>
          <w:rFonts w:ascii="Times New Roman" w:eastAsia="Times New Roman" w:hAnsi="Times New Roman" w:cs="Times New Roman"/>
          <w:b/>
          <w:spacing w:val="-2"/>
          <w:sz w:val="28"/>
          <w:szCs w:val="28"/>
        </w:rPr>
        <w:t>CÁC ĐIỀU KIỆN ĐẢM BẢO AN TOÀN THỰC PHẨM THEO QUY ĐỊNH</w:t>
      </w:r>
    </w:p>
    <w:p w:rsidR="00681D7A" w:rsidRPr="00681D7A" w:rsidRDefault="00681D7A" w:rsidP="00637432">
      <w:pPr>
        <w:pStyle w:val="Heading1"/>
        <w:tabs>
          <w:tab w:val="left" w:pos="851"/>
        </w:tabs>
        <w:spacing w:before="120" w:line="240" w:lineRule="auto"/>
        <w:ind w:left="4" w:right="3" w:firstLine="705"/>
        <w:rPr>
          <w:rFonts w:ascii="Times New Roman" w:hAnsi="Times New Roman" w:cs="Times New Roman"/>
          <w:sz w:val="28"/>
          <w:szCs w:val="28"/>
        </w:rPr>
      </w:pPr>
      <w:r w:rsidRPr="00681D7A">
        <w:rPr>
          <w:rFonts w:ascii="Times New Roman" w:hAnsi="Times New Roman" w:cs="Times New Roman"/>
          <w:sz w:val="28"/>
          <w:szCs w:val="28"/>
          <w:lang w:val="en-US"/>
        </w:rPr>
        <w:t xml:space="preserve">a) </w:t>
      </w:r>
      <w:r w:rsidRPr="00681D7A">
        <w:rPr>
          <w:rFonts w:ascii="Times New Roman" w:hAnsi="Times New Roman" w:cs="Times New Roman"/>
          <w:sz w:val="28"/>
          <w:szCs w:val="28"/>
        </w:rPr>
        <w:t>Đối</w:t>
      </w:r>
      <w:r w:rsidRPr="00681D7A">
        <w:rPr>
          <w:rFonts w:ascii="Times New Roman" w:hAnsi="Times New Roman" w:cs="Times New Roman"/>
          <w:spacing w:val="-4"/>
          <w:sz w:val="28"/>
          <w:szCs w:val="28"/>
        </w:rPr>
        <w:t xml:space="preserve"> </w:t>
      </w:r>
      <w:r w:rsidRPr="00681D7A">
        <w:rPr>
          <w:rFonts w:ascii="Times New Roman" w:hAnsi="Times New Roman" w:cs="Times New Roman"/>
          <w:sz w:val="28"/>
          <w:szCs w:val="28"/>
        </w:rPr>
        <w:t>với</w:t>
      </w:r>
      <w:r w:rsidRPr="00681D7A">
        <w:rPr>
          <w:rFonts w:ascii="Times New Roman" w:hAnsi="Times New Roman" w:cs="Times New Roman"/>
          <w:spacing w:val="-2"/>
          <w:sz w:val="28"/>
          <w:szCs w:val="28"/>
        </w:rPr>
        <w:t xml:space="preserve"> </w:t>
      </w:r>
      <w:r w:rsidRPr="00681D7A">
        <w:rPr>
          <w:rFonts w:ascii="Times New Roman" w:hAnsi="Times New Roman" w:cs="Times New Roman"/>
          <w:sz w:val="28"/>
          <w:szCs w:val="28"/>
        </w:rPr>
        <w:t>cơ</w:t>
      </w:r>
      <w:r w:rsidRPr="00681D7A">
        <w:rPr>
          <w:rFonts w:ascii="Times New Roman" w:hAnsi="Times New Roman" w:cs="Times New Roman"/>
          <w:spacing w:val="-3"/>
          <w:sz w:val="28"/>
          <w:szCs w:val="28"/>
        </w:rPr>
        <w:t xml:space="preserve"> </w:t>
      </w:r>
      <w:r w:rsidRPr="00681D7A">
        <w:rPr>
          <w:rFonts w:ascii="Times New Roman" w:hAnsi="Times New Roman" w:cs="Times New Roman"/>
          <w:sz w:val="28"/>
          <w:szCs w:val="28"/>
        </w:rPr>
        <w:t>sở</w:t>
      </w:r>
      <w:r w:rsidRPr="00681D7A">
        <w:rPr>
          <w:rFonts w:ascii="Times New Roman" w:hAnsi="Times New Roman" w:cs="Times New Roman"/>
          <w:spacing w:val="-3"/>
          <w:sz w:val="28"/>
          <w:szCs w:val="28"/>
        </w:rPr>
        <w:t xml:space="preserve"> </w:t>
      </w:r>
      <w:r w:rsidRPr="00681D7A">
        <w:rPr>
          <w:rFonts w:ascii="Times New Roman" w:hAnsi="Times New Roman" w:cs="Times New Roman"/>
          <w:sz w:val="28"/>
          <w:szCs w:val="28"/>
        </w:rPr>
        <w:t>cung</w:t>
      </w:r>
      <w:r w:rsidRPr="00681D7A">
        <w:rPr>
          <w:rFonts w:ascii="Times New Roman" w:hAnsi="Times New Roman" w:cs="Times New Roman"/>
          <w:spacing w:val="-2"/>
          <w:sz w:val="28"/>
          <w:szCs w:val="28"/>
        </w:rPr>
        <w:t xml:space="preserve"> </w:t>
      </w:r>
      <w:r w:rsidRPr="00681D7A">
        <w:rPr>
          <w:rFonts w:ascii="Times New Roman" w:hAnsi="Times New Roman" w:cs="Times New Roman"/>
          <w:sz w:val="28"/>
          <w:szCs w:val="28"/>
        </w:rPr>
        <w:t>cấp</w:t>
      </w:r>
      <w:r w:rsidRPr="00681D7A">
        <w:rPr>
          <w:rFonts w:ascii="Times New Roman" w:hAnsi="Times New Roman" w:cs="Times New Roman"/>
          <w:spacing w:val="-6"/>
          <w:sz w:val="28"/>
          <w:szCs w:val="28"/>
        </w:rPr>
        <w:t xml:space="preserve"> </w:t>
      </w:r>
      <w:r w:rsidRPr="00681D7A">
        <w:rPr>
          <w:rFonts w:ascii="Times New Roman" w:hAnsi="Times New Roman" w:cs="Times New Roman"/>
          <w:sz w:val="28"/>
          <w:szCs w:val="28"/>
        </w:rPr>
        <w:t>suất</w:t>
      </w:r>
      <w:r w:rsidRPr="00681D7A">
        <w:rPr>
          <w:rFonts w:ascii="Times New Roman" w:hAnsi="Times New Roman" w:cs="Times New Roman"/>
          <w:spacing w:val="-2"/>
          <w:sz w:val="28"/>
          <w:szCs w:val="28"/>
        </w:rPr>
        <w:t xml:space="preserve"> </w:t>
      </w:r>
      <w:r w:rsidRPr="00681D7A">
        <w:rPr>
          <w:rFonts w:ascii="Times New Roman" w:hAnsi="Times New Roman" w:cs="Times New Roman"/>
          <w:spacing w:val="-5"/>
          <w:sz w:val="28"/>
          <w:szCs w:val="28"/>
        </w:rPr>
        <w:t>ăn</w:t>
      </w:r>
    </w:p>
    <w:p w:rsidR="00681D7A" w:rsidRDefault="00681D7A" w:rsidP="00637432">
      <w:pPr>
        <w:pStyle w:val="ListParagraph"/>
        <w:tabs>
          <w:tab w:val="left" w:pos="851"/>
          <w:tab w:val="left" w:pos="1326"/>
        </w:tabs>
        <w:spacing w:before="120" w:after="120"/>
        <w:ind w:left="4" w:right="3" w:firstLine="705"/>
        <w:rPr>
          <w:sz w:val="28"/>
        </w:rPr>
      </w:pPr>
      <w:r>
        <w:rPr>
          <w:sz w:val="28"/>
          <w:lang w:val="en-US"/>
        </w:rPr>
        <w:t xml:space="preserve">(1). </w:t>
      </w:r>
      <w:r>
        <w:rPr>
          <w:sz w:val="28"/>
        </w:rPr>
        <w:t>Giấy chứng nhận kinh doanh quy định tại khoản 3, Điều 5, Nghị định số 155/2018/NĐ-CP;</w:t>
      </w:r>
    </w:p>
    <w:p w:rsidR="00681D7A" w:rsidRDefault="00681D7A" w:rsidP="00637432">
      <w:pPr>
        <w:pStyle w:val="ListParagraph"/>
        <w:tabs>
          <w:tab w:val="left" w:pos="851"/>
          <w:tab w:val="left" w:pos="1307"/>
        </w:tabs>
        <w:spacing w:before="120" w:after="120"/>
        <w:ind w:left="4" w:right="3" w:firstLine="705"/>
        <w:rPr>
          <w:sz w:val="28"/>
        </w:rPr>
      </w:pPr>
      <w:r w:rsidRPr="00681D7A">
        <w:rPr>
          <w:sz w:val="28"/>
        </w:rPr>
        <w:t xml:space="preserve">(2). </w:t>
      </w:r>
      <w:r>
        <w:rPr>
          <w:sz w:val="28"/>
        </w:rPr>
        <w:t>Giấy</w:t>
      </w:r>
      <w:r>
        <w:rPr>
          <w:spacing w:val="-15"/>
          <w:sz w:val="28"/>
        </w:rPr>
        <w:t xml:space="preserve"> </w:t>
      </w:r>
      <w:r>
        <w:rPr>
          <w:sz w:val="28"/>
        </w:rPr>
        <w:t>chứng</w:t>
      </w:r>
      <w:r>
        <w:rPr>
          <w:spacing w:val="-11"/>
          <w:sz w:val="28"/>
        </w:rPr>
        <w:t xml:space="preserve"> </w:t>
      </w:r>
      <w:r>
        <w:rPr>
          <w:sz w:val="28"/>
        </w:rPr>
        <w:t>nhận</w:t>
      </w:r>
      <w:r>
        <w:rPr>
          <w:spacing w:val="-11"/>
          <w:sz w:val="28"/>
        </w:rPr>
        <w:t xml:space="preserve"> </w:t>
      </w:r>
      <w:r>
        <w:rPr>
          <w:sz w:val="28"/>
        </w:rPr>
        <w:t>cơ</w:t>
      </w:r>
      <w:r>
        <w:rPr>
          <w:spacing w:val="-11"/>
          <w:sz w:val="28"/>
        </w:rPr>
        <w:t xml:space="preserve"> </w:t>
      </w:r>
      <w:r>
        <w:rPr>
          <w:sz w:val="28"/>
        </w:rPr>
        <w:t>sở</w:t>
      </w:r>
      <w:r>
        <w:rPr>
          <w:spacing w:val="-11"/>
          <w:sz w:val="28"/>
        </w:rPr>
        <w:t xml:space="preserve"> </w:t>
      </w:r>
      <w:r>
        <w:rPr>
          <w:sz w:val="28"/>
        </w:rPr>
        <w:t>đủ</w:t>
      </w:r>
      <w:r>
        <w:rPr>
          <w:spacing w:val="-11"/>
          <w:sz w:val="28"/>
        </w:rPr>
        <w:t xml:space="preserve"> </w:t>
      </w:r>
      <w:r>
        <w:rPr>
          <w:sz w:val="28"/>
        </w:rPr>
        <w:t>điều</w:t>
      </w:r>
      <w:r>
        <w:rPr>
          <w:spacing w:val="-11"/>
          <w:sz w:val="28"/>
        </w:rPr>
        <w:t xml:space="preserve"> </w:t>
      </w:r>
      <w:r>
        <w:rPr>
          <w:sz w:val="28"/>
        </w:rPr>
        <w:t>kiện</w:t>
      </w:r>
      <w:r>
        <w:rPr>
          <w:spacing w:val="-10"/>
          <w:sz w:val="28"/>
        </w:rPr>
        <w:t xml:space="preserve"> </w:t>
      </w:r>
      <w:r>
        <w:rPr>
          <w:sz w:val="28"/>
        </w:rPr>
        <w:t>ATTP</w:t>
      </w:r>
      <w:r>
        <w:rPr>
          <w:spacing w:val="-12"/>
          <w:sz w:val="28"/>
        </w:rPr>
        <w:t xml:space="preserve"> </w:t>
      </w:r>
      <w:r>
        <w:rPr>
          <w:sz w:val="28"/>
        </w:rPr>
        <w:t>hoặc</w:t>
      </w:r>
      <w:r>
        <w:rPr>
          <w:spacing w:val="-11"/>
          <w:sz w:val="28"/>
        </w:rPr>
        <w:t xml:space="preserve"> </w:t>
      </w:r>
      <w:r>
        <w:rPr>
          <w:sz w:val="28"/>
        </w:rPr>
        <w:t>các</w:t>
      </w:r>
      <w:r>
        <w:rPr>
          <w:spacing w:val="-14"/>
          <w:sz w:val="28"/>
        </w:rPr>
        <w:t xml:space="preserve"> </w:t>
      </w:r>
      <w:r>
        <w:rPr>
          <w:sz w:val="28"/>
        </w:rPr>
        <w:t>giấy</w:t>
      </w:r>
      <w:r>
        <w:rPr>
          <w:spacing w:val="-15"/>
          <w:sz w:val="28"/>
        </w:rPr>
        <w:t xml:space="preserve"> </w:t>
      </w:r>
      <w:r>
        <w:rPr>
          <w:sz w:val="28"/>
        </w:rPr>
        <w:t>tờ</w:t>
      </w:r>
      <w:r>
        <w:rPr>
          <w:spacing w:val="-11"/>
          <w:sz w:val="28"/>
        </w:rPr>
        <w:t xml:space="preserve"> </w:t>
      </w:r>
      <w:r>
        <w:rPr>
          <w:sz w:val="28"/>
        </w:rPr>
        <w:t>khác</w:t>
      </w:r>
      <w:r>
        <w:rPr>
          <w:spacing w:val="-11"/>
          <w:sz w:val="28"/>
        </w:rPr>
        <w:t xml:space="preserve"> </w:t>
      </w:r>
      <w:r>
        <w:rPr>
          <w:sz w:val="28"/>
        </w:rPr>
        <w:t>tương đương còn hiệu lực quy định tại khoản 1, Điều 11 và điểm k, khoản 1, Điều 12, Nghị định 15/2018/NĐ-CP;</w:t>
      </w:r>
    </w:p>
    <w:p w:rsidR="00681D7A" w:rsidRDefault="00681D7A" w:rsidP="00637432">
      <w:pPr>
        <w:pStyle w:val="ListParagraph"/>
        <w:tabs>
          <w:tab w:val="left" w:pos="851"/>
          <w:tab w:val="left" w:pos="1307"/>
        </w:tabs>
        <w:spacing w:before="120" w:after="120"/>
        <w:ind w:left="4" w:right="3" w:firstLine="705"/>
        <w:rPr>
          <w:sz w:val="28"/>
        </w:rPr>
      </w:pPr>
      <w:r w:rsidRPr="00FE3080">
        <w:rPr>
          <w:sz w:val="28"/>
          <w:szCs w:val="28"/>
        </w:rPr>
        <w:t>Đối với các trường tự tổ chức nấu ăn hoặc nấu ăn tại bếp của nhà trường: phải có bản cam kết trách nhiệm về ATTP đối với các cơ sở kinh doanh dịch vụ ăn uống không thuộc diện cấp giấy chứng nhận cơ sở đủ điều kiện an toàn thực phẩm theo quy định</w:t>
      </w:r>
    </w:p>
    <w:p w:rsidR="00681D7A" w:rsidRDefault="00681D7A" w:rsidP="00637432">
      <w:pPr>
        <w:pStyle w:val="ListParagraph"/>
        <w:tabs>
          <w:tab w:val="left" w:pos="851"/>
          <w:tab w:val="left" w:pos="1343"/>
        </w:tabs>
        <w:spacing w:before="120" w:after="120"/>
        <w:ind w:left="4" w:right="3" w:firstLine="705"/>
        <w:rPr>
          <w:sz w:val="28"/>
        </w:rPr>
      </w:pPr>
      <w:r w:rsidRPr="00681D7A">
        <w:rPr>
          <w:sz w:val="28"/>
        </w:rPr>
        <w:t xml:space="preserve">(3). </w:t>
      </w:r>
      <w:r>
        <w:rPr>
          <w:sz w:val="28"/>
        </w:rPr>
        <w:t xml:space="preserve">Giấy chứng nhận sức khoẻ đối với chủ cơ sở và người trực tiếp sản xuất, kinh doanh thực phẩm quy định tại khoản 4, Điều 29, Luật ATTP số </w:t>
      </w:r>
      <w:r>
        <w:rPr>
          <w:spacing w:val="-2"/>
          <w:sz w:val="28"/>
        </w:rPr>
        <w:t>55/2010/QH12;</w:t>
      </w:r>
    </w:p>
    <w:p w:rsidR="00681D7A" w:rsidRDefault="00681D7A" w:rsidP="00637432">
      <w:pPr>
        <w:pStyle w:val="ListParagraph"/>
        <w:tabs>
          <w:tab w:val="left" w:pos="851"/>
          <w:tab w:val="left" w:pos="1329"/>
        </w:tabs>
        <w:spacing w:before="120" w:after="120"/>
        <w:ind w:left="4" w:right="3" w:firstLine="705"/>
        <w:rPr>
          <w:sz w:val="28"/>
        </w:rPr>
      </w:pPr>
      <w:r w:rsidRPr="00681D7A">
        <w:rPr>
          <w:sz w:val="28"/>
        </w:rPr>
        <w:t xml:space="preserve">(4). </w:t>
      </w:r>
      <w:r>
        <w:rPr>
          <w:sz w:val="28"/>
        </w:rPr>
        <w:t>Danh sách người sản xuất thực phẩm, kinh doanh dịch vụ ăn uống đã được tập huấn kiến thức an toàn thực phẩm có xác nhận của chủ cơ sở quy định tại mục 3, Điều 5, Chương II, Nghị định số 155/2018/NĐ-CP.</w:t>
      </w:r>
    </w:p>
    <w:p w:rsidR="00681D7A" w:rsidRPr="00681D7A" w:rsidRDefault="00681D7A" w:rsidP="00637432">
      <w:pPr>
        <w:pStyle w:val="Heading1"/>
        <w:tabs>
          <w:tab w:val="left" w:pos="851"/>
          <w:tab w:val="left" w:pos="1169"/>
        </w:tabs>
        <w:spacing w:before="120" w:line="240" w:lineRule="auto"/>
        <w:ind w:left="4" w:right="3" w:firstLine="705"/>
        <w:rPr>
          <w:rFonts w:ascii="Times New Roman" w:hAnsi="Times New Roman" w:cs="Times New Roman"/>
          <w:sz w:val="28"/>
          <w:szCs w:val="28"/>
          <w:lang w:val="vi"/>
        </w:rPr>
      </w:pPr>
      <w:r w:rsidRPr="00681D7A">
        <w:rPr>
          <w:rFonts w:ascii="Times New Roman" w:hAnsi="Times New Roman" w:cs="Times New Roman"/>
          <w:sz w:val="28"/>
          <w:szCs w:val="28"/>
          <w:lang w:val="vi"/>
        </w:rPr>
        <w:t>b) Đối</w:t>
      </w:r>
      <w:r w:rsidRPr="00681D7A">
        <w:rPr>
          <w:rFonts w:ascii="Times New Roman" w:hAnsi="Times New Roman" w:cs="Times New Roman"/>
          <w:spacing w:val="-7"/>
          <w:sz w:val="28"/>
          <w:szCs w:val="28"/>
          <w:lang w:val="vi"/>
        </w:rPr>
        <w:t xml:space="preserve"> </w:t>
      </w:r>
      <w:r w:rsidRPr="00681D7A">
        <w:rPr>
          <w:rFonts w:ascii="Times New Roman" w:hAnsi="Times New Roman" w:cs="Times New Roman"/>
          <w:sz w:val="28"/>
          <w:szCs w:val="28"/>
          <w:lang w:val="vi"/>
        </w:rPr>
        <w:t>với</w:t>
      </w:r>
      <w:r w:rsidRPr="00681D7A">
        <w:rPr>
          <w:rFonts w:ascii="Times New Roman" w:hAnsi="Times New Roman" w:cs="Times New Roman"/>
          <w:spacing w:val="-2"/>
          <w:sz w:val="28"/>
          <w:szCs w:val="28"/>
          <w:lang w:val="vi"/>
        </w:rPr>
        <w:t xml:space="preserve"> </w:t>
      </w:r>
      <w:r w:rsidRPr="00681D7A">
        <w:rPr>
          <w:rFonts w:ascii="Times New Roman" w:hAnsi="Times New Roman" w:cs="Times New Roman"/>
          <w:sz w:val="28"/>
          <w:szCs w:val="28"/>
          <w:lang w:val="vi"/>
        </w:rPr>
        <w:t>cơ</w:t>
      </w:r>
      <w:r w:rsidRPr="00681D7A">
        <w:rPr>
          <w:rFonts w:ascii="Times New Roman" w:hAnsi="Times New Roman" w:cs="Times New Roman"/>
          <w:spacing w:val="-2"/>
          <w:sz w:val="28"/>
          <w:szCs w:val="28"/>
          <w:lang w:val="vi"/>
        </w:rPr>
        <w:t xml:space="preserve"> </w:t>
      </w:r>
      <w:r w:rsidRPr="00681D7A">
        <w:rPr>
          <w:rFonts w:ascii="Times New Roman" w:hAnsi="Times New Roman" w:cs="Times New Roman"/>
          <w:sz w:val="28"/>
          <w:szCs w:val="28"/>
          <w:lang w:val="vi"/>
        </w:rPr>
        <w:t>sở</w:t>
      </w:r>
      <w:r w:rsidRPr="00681D7A">
        <w:rPr>
          <w:rFonts w:ascii="Times New Roman" w:hAnsi="Times New Roman" w:cs="Times New Roman"/>
          <w:spacing w:val="-3"/>
          <w:sz w:val="28"/>
          <w:szCs w:val="28"/>
          <w:lang w:val="vi"/>
        </w:rPr>
        <w:t xml:space="preserve"> </w:t>
      </w:r>
      <w:r w:rsidRPr="00681D7A">
        <w:rPr>
          <w:rFonts w:ascii="Times New Roman" w:hAnsi="Times New Roman" w:cs="Times New Roman"/>
          <w:sz w:val="28"/>
          <w:szCs w:val="28"/>
          <w:lang w:val="vi"/>
        </w:rPr>
        <w:t>cung</w:t>
      </w:r>
      <w:r w:rsidRPr="00681D7A">
        <w:rPr>
          <w:rFonts w:ascii="Times New Roman" w:hAnsi="Times New Roman" w:cs="Times New Roman"/>
          <w:spacing w:val="-1"/>
          <w:sz w:val="28"/>
          <w:szCs w:val="28"/>
          <w:lang w:val="vi"/>
        </w:rPr>
        <w:t xml:space="preserve"> </w:t>
      </w:r>
      <w:r w:rsidRPr="00681D7A">
        <w:rPr>
          <w:rFonts w:ascii="Times New Roman" w:hAnsi="Times New Roman" w:cs="Times New Roman"/>
          <w:sz w:val="28"/>
          <w:szCs w:val="28"/>
          <w:lang w:val="vi"/>
        </w:rPr>
        <w:t>cấp</w:t>
      </w:r>
      <w:r w:rsidRPr="00681D7A">
        <w:rPr>
          <w:rFonts w:ascii="Times New Roman" w:hAnsi="Times New Roman" w:cs="Times New Roman"/>
          <w:spacing w:val="-1"/>
          <w:sz w:val="28"/>
          <w:szCs w:val="28"/>
          <w:lang w:val="vi"/>
        </w:rPr>
        <w:t xml:space="preserve"> </w:t>
      </w:r>
      <w:r w:rsidRPr="00681D7A">
        <w:rPr>
          <w:rFonts w:ascii="Times New Roman" w:hAnsi="Times New Roman" w:cs="Times New Roman"/>
          <w:sz w:val="28"/>
          <w:szCs w:val="28"/>
          <w:lang w:val="vi"/>
        </w:rPr>
        <w:t>thực</w:t>
      </w:r>
      <w:r w:rsidRPr="00681D7A">
        <w:rPr>
          <w:rFonts w:ascii="Times New Roman" w:hAnsi="Times New Roman" w:cs="Times New Roman"/>
          <w:spacing w:val="-3"/>
          <w:sz w:val="28"/>
          <w:szCs w:val="28"/>
          <w:lang w:val="vi"/>
        </w:rPr>
        <w:t xml:space="preserve"> </w:t>
      </w:r>
      <w:r w:rsidRPr="00681D7A">
        <w:rPr>
          <w:rFonts w:ascii="Times New Roman" w:hAnsi="Times New Roman" w:cs="Times New Roman"/>
          <w:sz w:val="28"/>
          <w:szCs w:val="28"/>
          <w:lang w:val="vi"/>
        </w:rPr>
        <w:t>phẩm,</w:t>
      </w:r>
      <w:r w:rsidRPr="00681D7A">
        <w:rPr>
          <w:rFonts w:ascii="Times New Roman" w:hAnsi="Times New Roman" w:cs="Times New Roman"/>
          <w:spacing w:val="-4"/>
          <w:sz w:val="28"/>
          <w:szCs w:val="28"/>
          <w:lang w:val="vi"/>
        </w:rPr>
        <w:t xml:space="preserve"> </w:t>
      </w:r>
      <w:r w:rsidRPr="00681D7A">
        <w:rPr>
          <w:rFonts w:ascii="Times New Roman" w:hAnsi="Times New Roman" w:cs="Times New Roman"/>
          <w:sz w:val="28"/>
          <w:szCs w:val="28"/>
          <w:lang w:val="vi"/>
        </w:rPr>
        <w:t>nguyên</w:t>
      </w:r>
      <w:r w:rsidRPr="00681D7A">
        <w:rPr>
          <w:rFonts w:ascii="Times New Roman" w:hAnsi="Times New Roman" w:cs="Times New Roman"/>
          <w:spacing w:val="-5"/>
          <w:sz w:val="28"/>
          <w:szCs w:val="28"/>
          <w:lang w:val="vi"/>
        </w:rPr>
        <w:t xml:space="preserve"> </w:t>
      </w:r>
      <w:r w:rsidRPr="00681D7A">
        <w:rPr>
          <w:rFonts w:ascii="Times New Roman" w:hAnsi="Times New Roman" w:cs="Times New Roman"/>
          <w:sz w:val="28"/>
          <w:szCs w:val="28"/>
          <w:lang w:val="vi"/>
        </w:rPr>
        <w:t>liệu</w:t>
      </w:r>
      <w:r w:rsidRPr="00681D7A">
        <w:rPr>
          <w:rFonts w:ascii="Times New Roman" w:hAnsi="Times New Roman" w:cs="Times New Roman"/>
          <w:spacing w:val="-3"/>
          <w:sz w:val="28"/>
          <w:szCs w:val="28"/>
          <w:lang w:val="vi"/>
        </w:rPr>
        <w:t xml:space="preserve"> </w:t>
      </w:r>
      <w:r w:rsidRPr="00681D7A">
        <w:rPr>
          <w:rFonts w:ascii="Times New Roman" w:hAnsi="Times New Roman" w:cs="Times New Roman"/>
          <w:sz w:val="28"/>
          <w:szCs w:val="28"/>
          <w:lang w:val="vi"/>
        </w:rPr>
        <w:t>thực</w:t>
      </w:r>
      <w:r w:rsidRPr="00681D7A">
        <w:rPr>
          <w:rFonts w:ascii="Times New Roman" w:hAnsi="Times New Roman" w:cs="Times New Roman"/>
          <w:spacing w:val="-3"/>
          <w:sz w:val="28"/>
          <w:szCs w:val="28"/>
          <w:lang w:val="vi"/>
        </w:rPr>
        <w:t xml:space="preserve"> </w:t>
      </w:r>
      <w:r w:rsidRPr="00681D7A">
        <w:rPr>
          <w:rFonts w:ascii="Times New Roman" w:hAnsi="Times New Roman" w:cs="Times New Roman"/>
          <w:spacing w:val="-4"/>
          <w:sz w:val="28"/>
          <w:szCs w:val="28"/>
          <w:lang w:val="vi"/>
        </w:rPr>
        <w:t>phẩm</w:t>
      </w:r>
    </w:p>
    <w:p w:rsidR="00681D7A" w:rsidRDefault="00681D7A" w:rsidP="00637432">
      <w:pPr>
        <w:pStyle w:val="ListParagraph"/>
        <w:tabs>
          <w:tab w:val="left" w:pos="851"/>
          <w:tab w:val="left" w:pos="1314"/>
        </w:tabs>
        <w:spacing w:before="120" w:after="120"/>
        <w:ind w:left="4" w:right="3" w:firstLine="705"/>
        <w:rPr>
          <w:sz w:val="28"/>
        </w:rPr>
      </w:pPr>
      <w:r>
        <w:rPr>
          <w:sz w:val="28"/>
          <w:lang w:val="en-US"/>
        </w:rPr>
        <w:t xml:space="preserve">(1). </w:t>
      </w:r>
      <w:r>
        <w:rPr>
          <w:sz w:val="28"/>
        </w:rPr>
        <w:t>Giấy</w:t>
      </w:r>
      <w:r>
        <w:rPr>
          <w:spacing w:val="-9"/>
          <w:sz w:val="28"/>
        </w:rPr>
        <w:t xml:space="preserve"> </w:t>
      </w:r>
      <w:r>
        <w:rPr>
          <w:sz w:val="28"/>
        </w:rPr>
        <w:t>chứng</w:t>
      </w:r>
      <w:r>
        <w:rPr>
          <w:spacing w:val="-7"/>
          <w:sz w:val="28"/>
        </w:rPr>
        <w:t xml:space="preserve"> </w:t>
      </w:r>
      <w:r>
        <w:rPr>
          <w:sz w:val="28"/>
        </w:rPr>
        <w:t>nhận</w:t>
      </w:r>
      <w:r>
        <w:rPr>
          <w:spacing w:val="-7"/>
          <w:sz w:val="28"/>
        </w:rPr>
        <w:t xml:space="preserve"> </w:t>
      </w:r>
      <w:r>
        <w:rPr>
          <w:sz w:val="28"/>
        </w:rPr>
        <w:t>kinh</w:t>
      </w:r>
      <w:r>
        <w:rPr>
          <w:spacing w:val="-5"/>
          <w:sz w:val="28"/>
        </w:rPr>
        <w:t xml:space="preserve"> </w:t>
      </w:r>
      <w:r>
        <w:rPr>
          <w:sz w:val="28"/>
        </w:rPr>
        <w:t>doanh</w:t>
      </w:r>
      <w:r>
        <w:rPr>
          <w:spacing w:val="-5"/>
          <w:sz w:val="28"/>
        </w:rPr>
        <w:t xml:space="preserve"> </w:t>
      </w:r>
      <w:r>
        <w:rPr>
          <w:sz w:val="28"/>
        </w:rPr>
        <w:t>quy</w:t>
      </w:r>
      <w:r>
        <w:rPr>
          <w:spacing w:val="-9"/>
          <w:sz w:val="28"/>
        </w:rPr>
        <w:t xml:space="preserve"> </w:t>
      </w:r>
      <w:r>
        <w:rPr>
          <w:sz w:val="28"/>
        </w:rPr>
        <w:t>định</w:t>
      </w:r>
      <w:r>
        <w:rPr>
          <w:spacing w:val="-7"/>
          <w:sz w:val="28"/>
        </w:rPr>
        <w:t xml:space="preserve"> </w:t>
      </w:r>
      <w:r>
        <w:rPr>
          <w:sz w:val="28"/>
        </w:rPr>
        <w:t>tại</w:t>
      </w:r>
      <w:r>
        <w:rPr>
          <w:spacing w:val="-7"/>
          <w:sz w:val="28"/>
        </w:rPr>
        <w:t xml:space="preserve"> </w:t>
      </w:r>
      <w:r>
        <w:rPr>
          <w:sz w:val="28"/>
        </w:rPr>
        <w:t>điểm</w:t>
      </w:r>
      <w:r>
        <w:rPr>
          <w:spacing w:val="-10"/>
          <w:sz w:val="28"/>
        </w:rPr>
        <w:t xml:space="preserve"> </w:t>
      </w:r>
      <w:r>
        <w:rPr>
          <w:sz w:val="28"/>
        </w:rPr>
        <w:t>b</w:t>
      </w:r>
      <w:r>
        <w:rPr>
          <w:spacing w:val="-5"/>
          <w:sz w:val="28"/>
        </w:rPr>
        <w:t xml:space="preserve"> </w:t>
      </w:r>
      <w:r>
        <w:rPr>
          <w:sz w:val="28"/>
        </w:rPr>
        <w:t>khoản</w:t>
      </w:r>
      <w:r>
        <w:rPr>
          <w:spacing w:val="-7"/>
          <w:sz w:val="28"/>
        </w:rPr>
        <w:t xml:space="preserve"> </w:t>
      </w:r>
      <w:r>
        <w:rPr>
          <w:sz w:val="28"/>
        </w:rPr>
        <w:t>1</w:t>
      </w:r>
      <w:r>
        <w:rPr>
          <w:spacing w:val="-7"/>
          <w:sz w:val="28"/>
        </w:rPr>
        <w:t xml:space="preserve"> </w:t>
      </w:r>
      <w:r>
        <w:rPr>
          <w:sz w:val="28"/>
        </w:rPr>
        <w:t>điều</w:t>
      </w:r>
      <w:r>
        <w:rPr>
          <w:spacing w:val="-5"/>
          <w:sz w:val="28"/>
        </w:rPr>
        <w:t xml:space="preserve"> </w:t>
      </w:r>
      <w:r>
        <w:rPr>
          <w:sz w:val="28"/>
        </w:rPr>
        <w:t>36</w:t>
      </w:r>
      <w:r>
        <w:rPr>
          <w:spacing w:val="-5"/>
          <w:sz w:val="28"/>
        </w:rPr>
        <w:t xml:space="preserve"> </w:t>
      </w:r>
      <w:r>
        <w:rPr>
          <w:sz w:val="28"/>
        </w:rPr>
        <w:t>Luật ATTP số 55/2010/QH12;</w:t>
      </w:r>
    </w:p>
    <w:p w:rsidR="00681D7A" w:rsidRDefault="00681D7A" w:rsidP="00637432">
      <w:pPr>
        <w:pStyle w:val="ListParagraph"/>
        <w:tabs>
          <w:tab w:val="left" w:pos="851"/>
          <w:tab w:val="left" w:pos="1324"/>
        </w:tabs>
        <w:spacing w:before="120" w:after="120"/>
        <w:ind w:left="4" w:right="3" w:firstLine="705"/>
        <w:rPr>
          <w:sz w:val="28"/>
        </w:rPr>
      </w:pPr>
      <w:r w:rsidRPr="00681D7A">
        <w:rPr>
          <w:sz w:val="28"/>
        </w:rPr>
        <w:t xml:space="preserve">(2). </w:t>
      </w:r>
      <w:r>
        <w:rPr>
          <w:sz w:val="28"/>
        </w:rPr>
        <w:t>Giấy chứng nhận cơ sở đủ điều kiện an toàn thực phẩm hoặc các giấy tờ khác tương đương quy định tại Điều 11, Điều 12, Nghị định số 15/2018/NĐ- CP; Điều 24, 28, Văn bản hợp nhất số 18/VBHN-BCT ngày 13/3/2020 của Bộ Công Thương;</w:t>
      </w:r>
    </w:p>
    <w:p w:rsidR="00681D7A" w:rsidRDefault="00681D7A" w:rsidP="00637432">
      <w:pPr>
        <w:pStyle w:val="ListParagraph"/>
        <w:tabs>
          <w:tab w:val="left" w:pos="851"/>
          <w:tab w:val="left" w:pos="1324"/>
        </w:tabs>
        <w:spacing w:before="120" w:after="120"/>
        <w:ind w:left="4" w:right="3" w:firstLine="705"/>
        <w:rPr>
          <w:sz w:val="28"/>
        </w:rPr>
      </w:pPr>
      <w:r w:rsidRPr="00681D7A">
        <w:rPr>
          <w:sz w:val="28"/>
        </w:rPr>
        <w:t xml:space="preserve">(3). </w:t>
      </w:r>
      <w:r>
        <w:rPr>
          <w:sz w:val="28"/>
        </w:rPr>
        <w:t>Giấy xác nhận đủ sức khỏe của chủ cơ sở và người trực tiếp sản xuất, kinh doanh thực phẩm quy định tại: điểm e khoản 1, Điều 19 Luật ATTP số 55/2010/QH12; khoản 2, điều 28 Văn bản hợp nhất số 18/VBHN-BCT ngày 13/3/2020 của Bộ Công Thương;</w:t>
      </w:r>
    </w:p>
    <w:p w:rsidR="00681D7A" w:rsidRDefault="00681D7A" w:rsidP="00637432">
      <w:pPr>
        <w:pStyle w:val="ListParagraph"/>
        <w:tabs>
          <w:tab w:val="left" w:pos="851"/>
          <w:tab w:val="left" w:pos="1324"/>
        </w:tabs>
        <w:spacing w:before="120" w:after="120"/>
        <w:ind w:left="4" w:right="3" w:firstLine="705"/>
        <w:rPr>
          <w:sz w:val="28"/>
        </w:rPr>
      </w:pPr>
      <w:r w:rsidRPr="00681D7A">
        <w:rPr>
          <w:sz w:val="28"/>
        </w:rPr>
        <w:t xml:space="preserve">(4). </w:t>
      </w:r>
      <w:r>
        <w:rPr>
          <w:sz w:val="28"/>
        </w:rPr>
        <w:t>Hồ sơ truy xuất nguồn gốc xuất xứ quy định tại điểm</w:t>
      </w:r>
      <w:r>
        <w:rPr>
          <w:spacing w:val="-1"/>
          <w:sz w:val="28"/>
        </w:rPr>
        <w:t xml:space="preserve"> </w:t>
      </w:r>
      <w:r>
        <w:rPr>
          <w:sz w:val="28"/>
        </w:rPr>
        <w:t>đ khoản 1, Điều 19, Luật ATTP số 55/2010/QH12;</w:t>
      </w:r>
    </w:p>
    <w:p w:rsidR="00681D7A" w:rsidRDefault="00681D7A" w:rsidP="00637432">
      <w:pPr>
        <w:pStyle w:val="ListParagraph"/>
        <w:tabs>
          <w:tab w:val="left" w:pos="851"/>
          <w:tab w:val="left" w:pos="1324"/>
        </w:tabs>
        <w:spacing w:before="120" w:after="120"/>
        <w:ind w:left="4" w:right="3" w:firstLine="705"/>
        <w:rPr>
          <w:sz w:val="28"/>
        </w:rPr>
      </w:pPr>
      <w:r w:rsidRPr="00681D7A">
        <w:rPr>
          <w:sz w:val="28"/>
        </w:rPr>
        <w:t xml:space="preserve">(5). </w:t>
      </w:r>
      <w:r>
        <w:rPr>
          <w:sz w:val="28"/>
        </w:rPr>
        <w:t>Hồ sơ tự công bố sản phẩm quy định tại Điều 4, Điều 5, Nghị định số 15/2018/NĐ-CP ngày 12/11/2018 của Chính phủ.</w:t>
      </w:r>
    </w:p>
    <w:p w:rsidR="00681D7A" w:rsidRDefault="00681D7A" w:rsidP="00637432">
      <w:pPr>
        <w:spacing w:before="120" w:after="120" w:line="240" w:lineRule="auto"/>
        <w:rPr>
          <w:rFonts w:ascii="Times New Roman" w:eastAsia="Times New Roman" w:hAnsi="Times New Roman" w:cs="Times New Roman"/>
          <w:b/>
          <w:sz w:val="28"/>
          <w:szCs w:val="28"/>
          <w:lang w:val="vi"/>
        </w:rPr>
      </w:pPr>
      <w:r>
        <w:rPr>
          <w:rFonts w:ascii="Times New Roman" w:eastAsia="Times New Roman" w:hAnsi="Times New Roman" w:cs="Times New Roman"/>
          <w:b/>
          <w:sz w:val="28"/>
          <w:szCs w:val="28"/>
          <w:lang w:val="vi"/>
        </w:rPr>
        <w:br w:type="page"/>
      </w:r>
    </w:p>
    <w:p w:rsidR="00FE2297" w:rsidRPr="00CD4C69" w:rsidRDefault="00681D7A" w:rsidP="00637432">
      <w:pPr>
        <w:spacing w:before="120" w:after="120" w:line="240" w:lineRule="auto"/>
        <w:jc w:val="right"/>
        <w:rPr>
          <w:rFonts w:ascii="Times New Roman" w:eastAsia="Times New Roman" w:hAnsi="Times New Roman" w:cs="Times New Roman"/>
          <w:i/>
          <w:sz w:val="28"/>
          <w:szCs w:val="28"/>
          <w:lang w:val="vi"/>
        </w:rPr>
      </w:pPr>
      <w:r w:rsidRPr="00CD4C69">
        <w:rPr>
          <w:rFonts w:ascii="Times New Roman" w:eastAsia="Times New Roman" w:hAnsi="Times New Roman" w:cs="Times New Roman"/>
          <w:i/>
          <w:sz w:val="28"/>
          <w:szCs w:val="28"/>
          <w:lang w:val="vi"/>
        </w:rPr>
        <w:t>Ph</w:t>
      </w:r>
      <w:r w:rsidR="00CD4C69" w:rsidRPr="00CD4C69">
        <w:rPr>
          <w:rFonts w:ascii="Times New Roman" w:eastAsia="Times New Roman" w:hAnsi="Times New Roman" w:cs="Times New Roman"/>
          <w:i/>
          <w:sz w:val="28"/>
          <w:szCs w:val="28"/>
          <w:lang w:val="en-US"/>
        </w:rPr>
        <w:t>ụ</w:t>
      </w:r>
      <w:r w:rsidRPr="00CD4C69">
        <w:rPr>
          <w:rFonts w:ascii="Times New Roman" w:eastAsia="Times New Roman" w:hAnsi="Times New Roman" w:cs="Times New Roman"/>
          <w:i/>
          <w:sz w:val="28"/>
          <w:szCs w:val="28"/>
          <w:lang w:val="vi"/>
        </w:rPr>
        <w:t xml:space="preserve"> lục II</w:t>
      </w:r>
    </w:p>
    <w:p w:rsidR="00681D7A" w:rsidRDefault="00681D7A" w:rsidP="00637432">
      <w:pPr>
        <w:spacing w:before="120" w:after="120" w:line="240" w:lineRule="auto"/>
        <w:jc w:val="center"/>
        <w:rPr>
          <w:rFonts w:ascii="Times New Roman" w:eastAsia="Times New Roman" w:hAnsi="Times New Roman" w:cs="Times New Roman"/>
          <w:b/>
          <w:sz w:val="28"/>
          <w:szCs w:val="28"/>
          <w:lang w:val="vi"/>
        </w:rPr>
      </w:pPr>
      <w:r w:rsidRPr="00681D7A">
        <w:rPr>
          <w:rFonts w:ascii="Times New Roman" w:eastAsia="Times New Roman" w:hAnsi="Times New Roman" w:cs="Times New Roman"/>
          <w:b/>
          <w:sz w:val="28"/>
          <w:szCs w:val="28"/>
          <w:lang w:val="vi"/>
        </w:rPr>
        <w:t>CÁC ĐIỀU KIỆN ƯU TIÊN</w:t>
      </w:r>
    </w:p>
    <w:p w:rsidR="00CD4C69" w:rsidRPr="00CD4C69" w:rsidRDefault="00CD4C69" w:rsidP="00637432">
      <w:pPr>
        <w:spacing w:before="120" w:after="120" w:line="240" w:lineRule="auto"/>
        <w:ind w:firstLine="720"/>
        <w:jc w:val="both"/>
        <w:rPr>
          <w:rFonts w:ascii="Times New Roman" w:eastAsia="Times New Roman" w:hAnsi="Times New Roman" w:cs="Times New Roman"/>
          <w:b/>
          <w:sz w:val="28"/>
          <w:szCs w:val="28"/>
          <w:lang w:val="vi"/>
        </w:rPr>
      </w:pPr>
      <w:r w:rsidRPr="00CD4C69">
        <w:rPr>
          <w:rFonts w:ascii="Times New Roman" w:eastAsia="Times New Roman" w:hAnsi="Times New Roman" w:cs="Times New Roman"/>
          <w:b/>
          <w:sz w:val="28"/>
          <w:szCs w:val="28"/>
          <w:lang w:val="vi"/>
        </w:rPr>
        <w:t>1. Đối với cơ sở cung cấp suất ăn (bữa ăn trưa và bữa ăn phụ)</w:t>
      </w:r>
    </w:p>
    <w:p w:rsidR="00CD4C69" w:rsidRPr="00CD4C69" w:rsidRDefault="00CD4C69" w:rsidP="00637432">
      <w:pPr>
        <w:spacing w:before="120" w:after="120" w:line="240" w:lineRule="auto"/>
        <w:ind w:firstLine="720"/>
        <w:jc w:val="both"/>
        <w:rPr>
          <w:rFonts w:ascii="Times New Roman" w:eastAsia="Times New Roman" w:hAnsi="Times New Roman" w:cs="Times New Roman"/>
          <w:sz w:val="28"/>
          <w:szCs w:val="28"/>
          <w:lang w:val="vi"/>
        </w:rPr>
      </w:pPr>
      <w:r w:rsidRPr="00CD4C69">
        <w:rPr>
          <w:rFonts w:ascii="Times New Roman" w:eastAsia="Times New Roman" w:hAnsi="Times New Roman" w:cs="Times New Roman"/>
          <w:sz w:val="28"/>
          <w:szCs w:val="28"/>
          <w:lang w:val="vi"/>
        </w:rPr>
        <w:t>- Cơ sở có kinh nghiệm cung cấp suất ăn tại các bếp ăn tập thể/chế biến suất ăn sẵn từ 5 năm trở lên; chấp hành nghiêm các quy định của pháp luật về an toàn thực phẩm, thuế, bảo hiểm, an toàn lao động...</w:t>
      </w:r>
    </w:p>
    <w:p w:rsidR="00CD4C69" w:rsidRPr="00CD4C69" w:rsidRDefault="00CD4C69" w:rsidP="00637432">
      <w:pPr>
        <w:spacing w:before="120" w:after="120" w:line="240" w:lineRule="auto"/>
        <w:ind w:firstLine="720"/>
        <w:jc w:val="both"/>
        <w:rPr>
          <w:rFonts w:ascii="Times New Roman" w:eastAsia="Times New Roman" w:hAnsi="Times New Roman" w:cs="Times New Roman"/>
          <w:b/>
          <w:sz w:val="28"/>
          <w:szCs w:val="28"/>
          <w:lang w:val="vi"/>
        </w:rPr>
      </w:pPr>
      <w:r w:rsidRPr="00CD4C69">
        <w:rPr>
          <w:rFonts w:ascii="Times New Roman" w:eastAsia="Times New Roman" w:hAnsi="Times New Roman" w:cs="Times New Roman"/>
          <w:sz w:val="28"/>
          <w:szCs w:val="28"/>
          <w:lang w:val="vi"/>
        </w:rPr>
        <w:t>- Đơn vị có năng lực, kinh nghiệm trong sản xuất, kinh doanh sữa và các sản phẩm từ sữa.</w:t>
      </w:r>
    </w:p>
    <w:p w:rsidR="00CD4C69" w:rsidRPr="00CD4C69" w:rsidRDefault="00CD4C69" w:rsidP="00637432">
      <w:pPr>
        <w:spacing w:before="120" w:after="120" w:line="240" w:lineRule="auto"/>
        <w:ind w:firstLine="720"/>
        <w:jc w:val="both"/>
        <w:rPr>
          <w:rFonts w:ascii="Times New Roman" w:eastAsia="Times New Roman" w:hAnsi="Times New Roman" w:cs="Times New Roman"/>
          <w:sz w:val="28"/>
          <w:szCs w:val="28"/>
          <w:lang w:val="vi"/>
        </w:rPr>
      </w:pPr>
      <w:r w:rsidRPr="00CD4C69">
        <w:rPr>
          <w:rFonts w:ascii="Times New Roman" w:eastAsia="Times New Roman" w:hAnsi="Times New Roman" w:cs="Times New Roman"/>
          <w:sz w:val="28"/>
          <w:szCs w:val="28"/>
          <w:lang w:val="vi"/>
        </w:rPr>
        <w:t>- Có tài liệu chứng minh việc tổ chức tập huấn kiến thức ATTP cho người kinh doanh dịch vụ ăn uống và người lao động khi chế biến, kinh doanh dịch vụ ăn uống.</w:t>
      </w:r>
    </w:p>
    <w:p w:rsidR="00CD4C69" w:rsidRPr="00CD4C69" w:rsidRDefault="00CD4C69" w:rsidP="00637432">
      <w:pPr>
        <w:spacing w:before="120" w:after="120" w:line="240" w:lineRule="auto"/>
        <w:ind w:firstLine="720"/>
        <w:jc w:val="both"/>
        <w:rPr>
          <w:rFonts w:ascii="Times New Roman" w:eastAsia="Times New Roman" w:hAnsi="Times New Roman" w:cs="Times New Roman"/>
          <w:sz w:val="28"/>
          <w:szCs w:val="28"/>
          <w:lang w:val="vi"/>
        </w:rPr>
      </w:pPr>
      <w:r w:rsidRPr="00CD4C69">
        <w:rPr>
          <w:rFonts w:ascii="Times New Roman" w:eastAsia="Times New Roman" w:hAnsi="Times New Roman" w:cs="Times New Roman"/>
          <w:sz w:val="28"/>
          <w:szCs w:val="28"/>
          <w:lang w:val="vi"/>
        </w:rPr>
        <w:t>- Có hợp đồng nguyên tắc cung cấp thực phẩm, nguyên liệu thực phẩm còn hiệu lực cách thời điểm xét duyệt hồ sơ ít từ 6 tháng trở lên; có các hóa đơn điện tử chứng minh đã mua nguyên liệu thực phẩm theo hợp đồng trên phù hợp công suất đã phục vụ.</w:t>
      </w:r>
    </w:p>
    <w:p w:rsidR="00CD4C69" w:rsidRPr="00CD4C69" w:rsidRDefault="00CD4C69" w:rsidP="00637432">
      <w:pPr>
        <w:spacing w:before="120" w:after="120" w:line="240" w:lineRule="auto"/>
        <w:ind w:firstLine="720"/>
        <w:jc w:val="both"/>
        <w:rPr>
          <w:rFonts w:ascii="Times New Roman" w:eastAsia="Times New Roman" w:hAnsi="Times New Roman" w:cs="Times New Roman"/>
          <w:sz w:val="28"/>
          <w:szCs w:val="28"/>
          <w:lang w:val="vi"/>
        </w:rPr>
      </w:pPr>
      <w:r w:rsidRPr="00CD4C69">
        <w:rPr>
          <w:rFonts w:ascii="Times New Roman" w:eastAsia="Times New Roman" w:hAnsi="Times New Roman" w:cs="Times New Roman"/>
          <w:b/>
          <w:sz w:val="28"/>
          <w:szCs w:val="28"/>
          <w:lang w:val="vi"/>
        </w:rPr>
        <w:t>2. Đối với cơ sở cung cấp nguyên liệu thực phẩm</w:t>
      </w:r>
    </w:p>
    <w:p w:rsidR="00CD4C69" w:rsidRPr="00CD4C69" w:rsidRDefault="00CD4C69" w:rsidP="00637432">
      <w:pPr>
        <w:pBdr>
          <w:top w:val="nil"/>
          <w:left w:val="nil"/>
          <w:bottom w:val="nil"/>
          <w:right w:val="nil"/>
          <w:between w:val="nil"/>
        </w:pBdr>
        <w:tabs>
          <w:tab w:val="left" w:pos="0"/>
          <w:tab w:val="left" w:pos="1080"/>
        </w:tabs>
        <w:spacing w:before="120" w:after="120" w:line="240" w:lineRule="auto"/>
        <w:ind w:firstLine="709"/>
        <w:jc w:val="both"/>
        <w:rPr>
          <w:rFonts w:ascii="Times New Roman" w:eastAsia="Times New Roman" w:hAnsi="Times New Roman" w:cs="Times New Roman"/>
          <w:b/>
          <w:sz w:val="28"/>
          <w:szCs w:val="28"/>
          <w:lang w:val="vi"/>
        </w:rPr>
      </w:pPr>
      <w:r w:rsidRPr="00CD4C69">
        <w:rPr>
          <w:rFonts w:ascii="Times New Roman" w:eastAsia="Times New Roman" w:hAnsi="Times New Roman" w:cs="Times New Roman"/>
          <w:b/>
          <w:sz w:val="28"/>
          <w:szCs w:val="28"/>
          <w:lang w:val="vi"/>
        </w:rPr>
        <w:t>2.1.  Cơ sở sản xuất ban đầu gồm trồng trọt, chăn nuôi, nuôi trồng thủy sản; cơ sở giết mổ thịt gia súc gia cầm</w:t>
      </w:r>
    </w:p>
    <w:p w:rsidR="00CD4C69" w:rsidRPr="00CD4C69" w:rsidRDefault="00CD4C69" w:rsidP="00637432">
      <w:pPr>
        <w:pBdr>
          <w:top w:val="nil"/>
          <w:left w:val="nil"/>
          <w:bottom w:val="nil"/>
          <w:right w:val="nil"/>
          <w:between w:val="nil"/>
        </w:pBdr>
        <w:tabs>
          <w:tab w:val="left" w:pos="0"/>
          <w:tab w:val="left" w:pos="1080"/>
        </w:tabs>
        <w:spacing w:before="120" w:after="120" w:line="240" w:lineRule="auto"/>
        <w:ind w:firstLine="709"/>
        <w:jc w:val="both"/>
        <w:rPr>
          <w:rFonts w:ascii="Times New Roman" w:eastAsia="Times New Roman" w:hAnsi="Times New Roman" w:cs="Times New Roman"/>
          <w:sz w:val="28"/>
          <w:szCs w:val="28"/>
          <w:lang w:val="vi"/>
        </w:rPr>
      </w:pPr>
      <w:r w:rsidRPr="00CD4C69">
        <w:rPr>
          <w:rFonts w:ascii="Times New Roman" w:eastAsia="Times New Roman" w:hAnsi="Times New Roman" w:cs="Times New Roman"/>
          <w:sz w:val="28"/>
          <w:szCs w:val="28"/>
          <w:lang w:val="vi"/>
        </w:rPr>
        <w:t>- Có chứng nhận thực hành sản xuất nông nghiệp tốt (GAP);</w:t>
      </w:r>
    </w:p>
    <w:p w:rsidR="00CD4C69" w:rsidRPr="00CD4C69" w:rsidRDefault="00CD4C69" w:rsidP="00637432">
      <w:pPr>
        <w:pBdr>
          <w:top w:val="nil"/>
          <w:left w:val="nil"/>
          <w:bottom w:val="nil"/>
          <w:right w:val="nil"/>
          <w:between w:val="nil"/>
        </w:pBdr>
        <w:tabs>
          <w:tab w:val="left" w:pos="0"/>
          <w:tab w:val="left" w:pos="1080"/>
        </w:tabs>
        <w:spacing w:before="120" w:after="120" w:line="240" w:lineRule="auto"/>
        <w:ind w:firstLine="709"/>
        <w:jc w:val="both"/>
        <w:rPr>
          <w:rFonts w:ascii="Times New Roman" w:eastAsia="Times New Roman" w:hAnsi="Times New Roman" w:cs="Times New Roman"/>
          <w:sz w:val="28"/>
          <w:szCs w:val="28"/>
          <w:lang w:val="vi"/>
        </w:rPr>
      </w:pPr>
      <w:r w:rsidRPr="00CD4C69">
        <w:rPr>
          <w:rFonts w:ascii="Times New Roman" w:eastAsia="Times New Roman" w:hAnsi="Times New Roman" w:cs="Times New Roman"/>
          <w:sz w:val="28"/>
          <w:szCs w:val="28"/>
          <w:lang w:val="vi"/>
        </w:rPr>
        <w:t xml:space="preserve">- Sản phẩm được sản xuất theo chuỗi trên địa bàn của địa phương; có mã số vùng trồng còn hiệu lực, được công khai dữ liệu trên hệ thống quản lý của Cục Trồng trọt và Bảo vệ thực vật; </w:t>
      </w:r>
    </w:p>
    <w:p w:rsidR="00CD4C69" w:rsidRPr="00CD4C69" w:rsidRDefault="00CD4C69" w:rsidP="00637432">
      <w:pPr>
        <w:pBdr>
          <w:top w:val="nil"/>
          <w:left w:val="nil"/>
          <w:bottom w:val="nil"/>
          <w:right w:val="nil"/>
          <w:between w:val="nil"/>
        </w:pBdr>
        <w:tabs>
          <w:tab w:val="left" w:pos="0"/>
          <w:tab w:val="left" w:pos="1080"/>
        </w:tabs>
        <w:spacing w:before="120" w:after="120" w:line="240" w:lineRule="auto"/>
        <w:ind w:firstLine="709"/>
        <w:jc w:val="both"/>
        <w:rPr>
          <w:rFonts w:ascii="Times New Roman" w:eastAsia="Times New Roman" w:hAnsi="Times New Roman" w:cs="Times New Roman"/>
          <w:sz w:val="28"/>
          <w:szCs w:val="28"/>
          <w:lang w:val="vi"/>
        </w:rPr>
      </w:pPr>
      <w:r w:rsidRPr="00CD4C69">
        <w:rPr>
          <w:rFonts w:ascii="Times New Roman" w:eastAsia="Times New Roman" w:hAnsi="Times New Roman" w:cs="Times New Roman"/>
          <w:sz w:val="28"/>
          <w:szCs w:val="28"/>
          <w:lang w:val="vi"/>
        </w:rPr>
        <w:t>- Sản phẩm được giết mổ tại cơ sở giết mổ tập trung thuộc “Mạng lưới cơ sở giết mổ gia súc, gia cầm tập trung trên địa bàn thành phố Hà Nội” theo Quyết định số 761/QĐ-UBND ngày 17/02/2020 về việc phê duyệt mạng lưới giết mổ gia súc, gia cầm tập trung trên địa bàn của UBND Thành phố.</w:t>
      </w:r>
    </w:p>
    <w:p w:rsidR="00CD4C69" w:rsidRPr="00B653E2" w:rsidRDefault="00CD4C69" w:rsidP="00637432">
      <w:pPr>
        <w:pBdr>
          <w:top w:val="nil"/>
          <w:left w:val="nil"/>
          <w:bottom w:val="nil"/>
          <w:right w:val="nil"/>
          <w:between w:val="nil"/>
        </w:pBdr>
        <w:tabs>
          <w:tab w:val="left" w:pos="0"/>
          <w:tab w:val="left" w:pos="1080"/>
        </w:tabs>
        <w:spacing w:before="120" w:after="120" w:line="240" w:lineRule="auto"/>
        <w:ind w:firstLine="709"/>
        <w:jc w:val="both"/>
        <w:rPr>
          <w:rFonts w:ascii="Times New Roman" w:eastAsia="Times New Roman" w:hAnsi="Times New Roman" w:cs="Times New Roman"/>
          <w:b/>
          <w:sz w:val="28"/>
          <w:szCs w:val="28"/>
        </w:rPr>
      </w:pPr>
      <w:r w:rsidRPr="00B653E2">
        <w:rPr>
          <w:rFonts w:ascii="Times New Roman" w:eastAsia="Times New Roman" w:hAnsi="Times New Roman" w:cs="Times New Roman"/>
          <w:b/>
          <w:sz w:val="28"/>
          <w:szCs w:val="28"/>
        </w:rPr>
        <w:t>2.2</w:t>
      </w:r>
      <w:r w:rsidRPr="00B653E2">
        <w:rPr>
          <w:b/>
          <w:sz w:val="28"/>
          <w:szCs w:val="28"/>
        </w:rPr>
        <w:t>.</w:t>
      </w:r>
      <w:r w:rsidRPr="00B653E2">
        <w:rPr>
          <w:rFonts w:ascii="Times New Roman" w:eastAsia="Times New Roman" w:hAnsi="Times New Roman" w:cs="Times New Roman"/>
          <w:b/>
          <w:sz w:val="28"/>
          <w:szCs w:val="28"/>
        </w:rPr>
        <w:t xml:space="preserve"> </w:t>
      </w:r>
      <w:r w:rsidRPr="0082504A">
        <w:rPr>
          <w:rFonts w:ascii="Times New Roman" w:eastAsia="Times New Roman" w:hAnsi="Times New Roman" w:cs="Times New Roman"/>
          <w:b/>
          <w:spacing w:val="-4"/>
          <w:sz w:val="28"/>
          <w:szCs w:val="28"/>
        </w:rPr>
        <w:t>Cơ sở sơ chế, chế biến, kinh doanh sản phẩm nguyên liệu, thực phẩm</w:t>
      </w:r>
    </w:p>
    <w:p w:rsidR="00CD4C69" w:rsidRPr="00B653E2" w:rsidRDefault="00CD4C69" w:rsidP="00637432">
      <w:pPr>
        <w:pBdr>
          <w:top w:val="nil"/>
          <w:left w:val="nil"/>
          <w:bottom w:val="nil"/>
          <w:right w:val="nil"/>
          <w:between w:val="nil"/>
        </w:pBdr>
        <w:tabs>
          <w:tab w:val="left" w:pos="0"/>
          <w:tab w:val="left" w:pos="1080"/>
        </w:tabs>
        <w:spacing w:before="120" w:after="120" w:line="240" w:lineRule="auto"/>
        <w:ind w:firstLine="709"/>
        <w:jc w:val="both"/>
        <w:rPr>
          <w:rFonts w:ascii="Times New Roman" w:eastAsia="Times New Roman" w:hAnsi="Times New Roman" w:cs="Times New Roman"/>
          <w:sz w:val="28"/>
          <w:szCs w:val="28"/>
        </w:rPr>
      </w:pPr>
      <w:r w:rsidRPr="00B653E2">
        <w:rPr>
          <w:rFonts w:ascii="Times New Roman" w:eastAsia="Times New Roman" w:hAnsi="Times New Roman" w:cs="Times New Roman"/>
          <w:sz w:val="28"/>
          <w:szCs w:val="28"/>
        </w:rPr>
        <w:t xml:space="preserve">- Cơ sở có sản phẩm thực phẩm được kiểm tra, đánh giá chất lượng, kiểm nghiệm định kỳ, đột xuất theo yêu cầu đối với các chỉ tiêu đảm bảo ATTP, chỉ tiêu dinh dưỡng theo quy trình nội bộ; </w:t>
      </w:r>
    </w:p>
    <w:p w:rsidR="00CD4C69" w:rsidRPr="00B653E2" w:rsidRDefault="00CD4C69" w:rsidP="00637432">
      <w:pPr>
        <w:pBdr>
          <w:top w:val="nil"/>
          <w:left w:val="nil"/>
          <w:bottom w:val="nil"/>
          <w:right w:val="nil"/>
          <w:between w:val="nil"/>
        </w:pBdr>
        <w:tabs>
          <w:tab w:val="left" w:pos="0"/>
          <w:tab w:val="left" w:pos="1080"/>
        </w:tabs>
        <w:spacing w:before="120" w:after="120" w:line="240" w:lineRule="auto"/>
        <w:ind w:firstLine="709"/>
        <w:jc w:val="both"/>
        <w:rPr>
          <w:rFonts w:ascii="Times New Roman" w:eastAsia="Times New Roman" w:hAnsi="Times New Roman" w:cs="Times New Roman"/>
          <w:sz w:val="28"/>
          <w:szCs w:val="28"/>
        </w:rPr>
      </w:pPr>
      <w:r w:rsidRPr="00B653E2">
        <w:rPr>
          <w:rFonts w:ascii="Times New Roman" w:eastAsia="Times New Roman" w:hAnsi="Times New Roman" w:cs="Times New Roman"/>
          <w:sz w:val="28"/>
          <w:szCs w:val="28"/>
        </w:rPr>
        <w:t>- Cơ sở có ứng dụng thông tin, chuyển đổi số trong quản lý, giám sát quá trình sản xuất, bảo quản, vận chuyển thực phẩm; lưu trữ thông tin truy xuất nguồn gốc, minh bạch nguồn gốc sản phẩm.</w:t>
      </w:r>
    </w:p>
    <w:p w:rsidR="00CD4C69" w:rsidRPr="00B653E2" w:rsidRDefault="00CD4C69" w:rsidP="00637432">
      <w:pPr>
        <w:pBdr>
          <w:top w:val="nil"/>
          <w:left w:val="nil"/>
          <w:bottom w:val="nil"/>
          <w:right w:val="nil"/>
          <w:between w:val="nil"/>
        </w:pBdr>
        <w:tabs>
          <w:tab w:val="left" w:pos="0"/>
          <w:tab w:val="left" w:pos="1080"/>
        </w:tabs>
        <w:spacing w:before="120" w:after="120" w:line="240" w:lineRule="auto"/>
        <w:ind w:firstLine="709"/>
        <w:jc w:val="both"/>
        <w:rPr>
          <w:rFonts w:ascii="Times New Roman" w:eastAsia="Times New Roman" w:hAnsi="Times New Roman" w:cs="Times New Roman"/>
          <w:sz w:val="28"/>
          <w:szCs w:val="28"/>
        </w:rPr>
      </w:pPr>
      <w:r w:rsidRPr="00B653E2">
        <w:rPr>
          <w:rFonts w:ascii="Times New Roman" w:eastAsia="Times New Roman" w:hAnsi="Times New Roman" w:cs="Times New Roman"/>
          <w:sz w:val="28"/>
          <w:szCs w:val="28"/>
        </w:rPr>
        <w:t xml:space="preserve">- Có phương tiện vận chuyển chuyên dụng, chế độ theo dõi, giám sát quá trình vận chuyển sản phẩm </w:t>
      </w:r>
      <w:r w:rsidRPr="00B653E2">
        <w:rPr>
          <w:rFonts w:ascii="Times New Roman" w:eastAsia="Times New Roman" w:hAnsi="Times New Roman" w:cs="Times New Roman"/>
          <w:i/>
          <w:sz w:val="28"/>
          <w:szCs w:val="28"/>
        </w:rPr>
        <w:t xml:space="preserve">(thời gian giao nhận, chủng loại hàng hóa, điều kiện nhiệt độ bảo quản khi giao, nhận hàng hóa, người giao hàng, tình trạng hàng hóa tại thời điểm giao </w:t>
      </w:r>
      <w:proofErr w:type="gramStart"/>
      <w:r w:rsidRPr="00B653E2">
        <w:rPr>
          <w:rFonts w:ascii="Times New Roman" w:eastAsia="Times New Roman" w:hAnsi="Times New Roman" w:cs="Times New Roman"/>
          <w:i/>
          <w:sz w:val="28"/>
          <w:szCs w:val="28"/>
        </w:rPr>
        <w:t>nhận,..</w:t>
      </w:r>
      <w:proofErr w:type="gramEnd"/>
      <w:r w:rsidRPr="00B653E2">
        <w:rPr>
          <w:rFonts w:ascii="Times New Roman" w:eastAsia="Times New Roman" w:hAnsi="Times New Roman" w:cs="Times New Roman"/>
          <w:i/>
          <w:sz w:val="28"/>
          <w:szCs w:val="28"/>
        </w:rPr>
        <w:t>)</w:t>
      </w:r>
      <w:r w:rsidRPr="00B653E2">
        <w:rPr>
          <w:rFonts w:ascii="Times New Roman" w:eastAsia="Times New Roman" w:hAnsi="Times New Roman" w:cs="Times New Roman"/>
          <w:sz w:val="28"/>
          <w:szCs w:val="28"/>
        </w:rPr>
        <w:t xml:space="preserve"> để kiểm soát các điều kiện vận chuyển bảo đảm ATTP theo quy định. </w:t>
      </w:r>
    </w:p>
    <w:p w:rsidR="00CD4C69" w:rsidRPr="00CD4C69" w:rsidRDefault="00CD4C69">
      <w:pPr>
        <w:spacing w:after="0" w:line="240" w:lineRule="auto"/>
        <w:jc w:val="center"/>
        <w:rPr>
          <w:rFonts w:ascii="Times New Roman" w:eastAsia="Times New Roman" w:hAnsi="Times New Roman" w:cs="Times New Roman"/>
          <w:b/>
          <w:sz w:val="28"/>
          <w:szCs w:val="28"/>
        </w:rPr>
      </w:pPr>
    </w:p>
    <w:sectPr w:rsidR="00CD4C69" w:rsidRPr="00CD4C69" w:rsidSect="00D53740">
      <w:headerReference w:type="default" r:id="rId7"/>
      <w:footerReference w:type="default" r:id="rId8"/>
      <w:pgSz w:w="11907" w:h="16840"/>
      <w:pgMar w:top="990" w:right="1134" w:bottom="993" w:left="1701" w:header="720" w:footer="27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9D0" w:rsidRDefault="004A79D0">
      <w:pPr>
        <w:spacing w:after="0" w:line="240" w:lineRule="auto"/>
      </w:pPr>
      <w:r>
        <w:separator/>
      </w:r>
    </w:p>
  </w:endnote>
  <w:endnote w:type="continuationSeparator" w:id="0">
    <w:p w:rsidR="004A79D0" w:rsidRDefault="004A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97" w:rsidRDefault="00FE2297">
    <w:pPr>
      <w:pBdr>
        <w:top w:val="nil"/>
        <w:left w:val="nil"/>
        <w:bottom w:val="nil"/>
        <w:right w:val="nil"/>
        <w:between w:val="nil"/>
      </w:pBdr>
      <w:tabs>
        <w:tab w:val="center" w:pos="4680"/>
        <w:tab w:val="right" w:pos="9360"/>
      </w:tabs>
      <w:spacing w:after="0" w:line="240" w:lineRule="auto"/>
      <w:jc w:val="right"/>
      <w:rPr>
        <w:color w:val="000000"/>
      </w:rPr>
    </w:pPr>
  </w:p>
  <w:p w:rsidR="00FE2297" w:rsidRDefault="00FE229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9D0" w:rsidRDefault="004A79D0">
      <w:pPr>
        <w:spacing w:after="0" w:line="240" w:lineRule="auto"/>
      </w:pPr>
      <w:r>
        <w:separator/>
      </w:r>
    </w:p>
  </w:footnote>
  <w:footnote w:type="continuationSeparator" w:id="0">
    <w:p w:rsidR="004A79D0" w:rsidRDefault="004A7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97" w:rsidRDefault="00BD14E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5119A">
      <w:rPr>
        <w:rFonts w:ascii="Times New Roman" w:eastAsia="Times New Roman" w:hAnsi="Times New Roman" w:cs="Times New Roman"/>
        <w:noProof/>
        <w:color w:val="000000"/>
        <w:sz w:val="28"/>
        <w:szCs w:val="28"/>
      </w:rPr>
      <w:t>3</w:t>
    </w:r>
    <w:r>
      <w:rPr>
        <w:rFonts w:ascii="Times New Roman" w:eastAsia="Times New Roman" w:hAnsi="Times New Roman" w:cs="Times New Roman"/>
        <w:color w:val="000000"/>
        <w:sz w:val="28"/>
        <w:szCs w:val="28"/>
      </w:rPr>
      <w:fldChar w:fldCharType="end"/>
    </w:r>
  </w:p>
  <w:p w:rsidR="00FE2297" w:rsidRDefault="00FE229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E58"/>
    <w:multiLevelType w:val="multilevel"/>
    <w:tmpl w:val="8A206400"/>
    <w:lvl w:ilvl="0">
      <w:start w:val="1"/>
      <w:numFmt w:val="decimal"/>
      <w:lvlText w:val="%1."/>
      <w:lvlJc w:val="left"/>
      <w:pPr>
        <w:ind w:left="644" w:hanging="359"/>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3629AF"/>
    <w:multiLevelType w:val="multilevel"/>
    <w:tmpl w:val="CA6E8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97"/>
    <w:rsid w:val="00002DC1"/>
    <w:rsid w:val="00025938"/>
    <w:rsid w:val="0004244B"/>
    <w:rsid w:val="00081E38"/>
    <w:rsid w:val="000F4F63"/>
    <w:rsid w:val="00110D18"/>
    <w:rsid w:val="001F7D86"/>
    <w:rsid w:val="00201C33"/>
    <w:rsid w:val="002444A5"/>
    <w:rsid w:val="00252668"/>
    <w:rsid w:val="00280B3C"/>
    <w:rsid w:val="00285B05"/>
    <w:rsid w:val="002E1F69"/>
    <w:rsid w:val="003A2147"/>
    <w:rsid w:val="003E49D0"/>
    <w:rsid w:val="003E5193"/>
    <w:rsid w:val="004651E4"/>
    <w:rsid w:val="004A79D0"/>
    <w:rsid w:val="005311B7"/>
    <w:rsid w:val="00580627"/>
    <w:rsid w:val="00612452"/>
    <w:rsid w:val="00637432"/>
    <w:rsid w:val="0065119A"/>
    <w:rsid w:val="00681D7A"/>
    <w:rsid w:val="00684678"/>
    <w:rsid w:val="006F3FC9"/>
    <w:rsid w:val="007E09DF"/>
    <w:rsid w:val="0082504A"/>
    <w:rsid w:val="008B5E8F"/>
    <w:rsid w:val="008B7A46"/>
    <w:rsid w:val="008D6C52"/>
    <w:rsid w:val="009504B1"/>
    <w:rsid w:val="00950514"/>
    <w:rsid w:val="0097244B"/>
    <w:rsid w:val="009742D2"/>
    <w:rsid w:val="00993FDD"/>
    <w:rsid w:val="009A18C0"/>
    <w:rsid w:val="009C1C16"/>
    <w:rsid w:val="009E01A8"/>
    <w:rsid w:val="009F36F5"/>
    <w:rsid w:val="00A904BD"/>
    <w:rsid w:val="00AC1D09"/>
    <w:rsid w:val="00AC7FF4"/>
    <w:rsid w:val="00B50723"/>
    <w:rsid w:val="00B76A31"/>
    <w:rsid w:val="00B92002"/>
    <w:rsid w:val="00BC6C0B"/>
    <w:rsid w:val="00BD14E6"/>
    <w:rsid w:val="00BE5A3F"/>
    <w:rsid w:val="00C00039"/>
    <w:rsid w:val="00C01423"/>
    <w:rsid w:val="00C171B9"/>
    <w:rsid w:val="00C93D12"/>
    <w:rsid w:val="00CD4C69"/>
    <w:rsid w:val="00CD73F9"/>
    <w:rsid w:val="00D10D96"/>
    <w:rsid w:val="00D145D1"/>
    <w:rsid w:val="00D53740"/>
    <w:rsid w:val="00D912C9"/>
    <w:rsid w:val="00E0605D"/>
    <w:rsid w:val="00E72DC3"/>
    <w:rsid w:val="00EA00E6"/>
    <w:rsid w:val="00F33751"/>
    <w:rsid w:val="00F52073"/>
    <w:rsid w:val="00F5516D"/>
    <w:rsid w:val="00F57952"/>
    <w:rsid w:val="00FC479D"/>
    <w:rsid w:val="00FE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79706-5CBA-4B94-9021-23D91A69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E4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9D0"/>
    <w:rPr>
      <w:rFonts w:ascii="Segoe UI" w:hAnsi="Segoe UI" w:cs="Segoe UI"/>
      <w:sz w:val="18"/>
      <w:szCs w:val="18"/>
    </w:rPr>
  </w:style>
  <w:style w:type="paragraph" w:styleId="ListParagraph">
    <w:name w:val="List Paragraph"/>
    <w:basedOn w:val="Normal"/>
    <w:uiPriority w:val="1"/>
    <w:qFormat/>
    <w:rsid w:val="00681D7A"/>
    <w:pPr>
      <w:widowControl w:val="0"/>
      <w:autoSpaceDE w:val="0"/>
      <w:autoSpaceDN w:val="0"/>
      <w:spacing w:before="78" w:after="0" w:line="240" w:lineRule="auto"/>
      <w:ind w:left="143" w:firstLine="707"/>
      <w:jc w:val="both"/>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1</cp:lastModifiedBy>
  <cp:revision>2</cp:revision>
  <cp:lastPrinted>2025-07-30T02:32:00Z</cp:lastPrinted>
  <dcterms:created xsi:type="dcterms:W3CDTF">2025-07-31T05:32:00Z</dcterms:created>
  <dcterms:modified xsi:type="dcterms:W3CDTF">2025-07-31T05:32:00Z</dcterms:modified>
</cp:coreProperties>
</file>